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81" w:rsidRDefault="00BA6A81" w:rsidP="00BA6A81">
      <w:pPr>
        <w:widowControl w:val="0"/>
        <w:autoSpaceDE w:val="0"/>
        <w:autoSpaceDN w:val="0"/>
        <w:adjustRightInd w:val="0"/>
        <w:rPr>
          <w:sz w:val="28"/>
          <w:szCs w:val="28"/>
          <w:lang w:val="bg-BG"/>
        </w:rPr>
      </w:pPr>
    </w:p>
    <w:p w:rsidR="00BA6A81" w:rsidRDefault="00BA6A81" w:rsidP="00BA6A81"/>
    <w:p w:rsidR="00BA6A81" w:rsidRDefault="00BA6A81" w:rsidP="00BA6A81"/>
    <w:p w:rsidR="00BA6A81" w:rsidRDefault="00BA6A81" w:rsidP="00BA6A81"/>
    <w:p w:rsidR="00BA6A81" w:rsidRDefault="00BA6A81" w:rsidP="00BA6A81">
      <w:pPr>
        <w:tabs>
          <w:tab w:val="left" w:pos="3735"/>
          <w:tab w:val="right" w:pos="10090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val="bg-BG"/>
        </w:rPr>
      </w:pPr>
      <w:r w:rsidRPr="00EA79F9">
        <w:rPr>
          <w:b/>
          <w:noProof/>
          <w:lang w:val="bg-BG" w:eastAsia="bg-BG"/>
        </w:rPr>
        <w:drawing>
          <wp:inline distT="0" distB="0" distL="0" distR="0" wp14:anchorId="0D299F79" wp14:editId="10D7A267">
            <wp:extent cx="1847850" cy="1983059"/>
            <wp:effectExtent l="0" t="0" r="0" b="0"/>
            <wp:docPr id="1" name="Картина 1" descr="C:\Users\ppopova\Documents\All documents\Нова папка\9 mai 2018\Концерт 11 май 2018\Централен площад гр. Перущица\Perushtitza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popova\Documents\All documents\Нова папка\9 mai 2018\Концерт 11 май 2018\Централен площад гр. Перущица\Perushtitza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53" cy="198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81" w:rsidRPr="00847F91" w:rsidRDefault="00BA6A81" w:rsidP="00BA6A81">
      <w:pPr>
        <w:autoSpaceDE w:val="0"/>
        <w:autoSpaceDN w:val="0"/>
        <w:adjustRightInd w:val="0"/>
        <w:jc w:val="center"/>
        <w:rPr>
          <w:rFonts w:eastAsia="MS Mincho"/>
          <w:b/>
          <w:bCs/>
          <w:color w:val="000000"/>
          <w:sz w:val="36"/>
          <w:szCs w:val="36"/>
          <w:lang w:val="bg-BG" w:eastAsia="bg-BG"/>
        </w:rPr>
      </w:pPr>
      <w:r w:rsidRPr="00847F91">
        <w:rPr>
          <w:rFonts w:eastAsia="MS Mincho"/>
          <w:b/>
          <w:bCs/>
          <w:color w:val="000000"/>
          <w:sz w:val="36"/>
          <w:szCs w:val="36"/>
          <w:lang w:val="bg-BG" w:eastAsia="bg-BG"/>
        </w:rPr>
        <w:t>ОБЩИНСКА СТРАТЕГИЯ</w:t>
      </w:r>
    </w:p>
    <w:p w:rsidR="00BA6A81" w:rsidRPr="00847F91" w:rsidRDefault="00BA6A81" w:rsidP="00BA6A81">
      <w:pPr>
        <w:autoSpaceDE w:val="0"/>
        <w:autoSpaceDN w:val="0"/>
        <w:adjustRightInd w:val="0"/>
        <w:jc w:val="center"/>
        <w:rPr>
          <w:rFonts w:eastAsia="MS Mincho"/>
          <w:color w:val="000000"/>
          <w:sz w:val="36"/>
          <w:szCs w:val="36"/>
          <w:lang w:val="bg-BG" w:eastAsia="bg-BG"/>
        </w:rPr>
      </w:pPr>
    </w:p>
    <w:p w:rsidR="00BA6A81" w:rsidRPr="00847F91" w:rsidRDefault="00BA6A81" w:rsidP="00BA6A81">
      <w:pPr>
        <w:autoSpaceDE w:val="0"/>
        <w:autoSpaceDN w:val="0"/>
        <w:adjustRightInd w:val="0"/>
        <w:jc w:val="center"/>
        <w:rPr>
          <w:rFonts w:eastAsia="MS Mincho"/>
          <w:b/>
          <w:bCs/>
          <w:color w:val="000000"/>
          <w:sz w:val="36"/>
          <w:szCs w:val="36"/>
          <w:lang w:val="bg-BG" w:eastAsia="bg-BG"/>
        </w:rPr>
      </w:pPr>
      <w:r w:rsidRPr="00847F91">
        <w:rPr>
          <w:rFonts w:eastAsia="MS Mincho"/>
          <w:b/>
          <w:bCs/>
          <w:color w:val="000000"/>
          <w:sz w:val="36"/>
          <w:szCs w:val="36"/>
          <w:lang w:val="bg-BG" w:eastAsia="bg-BG"/>
        </w:rPr>
        <w:t>ЗА</w:t>
      </w:r>
    </w:p>
    <w:p w:rsidR="00BA6A81" w:rsidRPr="00847F91" w:rsidRDefault="00BA6A81" w:rsidP="00BA6A81">
      <w:pPr>
        <w:autoSpaceDE w:val="0"/>
        <w:autoSpaceDN w:val="0"/>
        <w:adjustRightInd w:val="0"/>
        <w:jc w:val="center"/>
        <w:rPr>
          <w:rFonts w:eastAsia="MS Mincho"/>
          <w:color w:val="000000"/>
          <w:sz w:val="36"/>
          <w:szCs w:val="36"/>
          <w:lang w:val="bg-BG" w:eastAsia="bg-BG"/>
        </w:rPr>
      </w:pPr>
    </w:p>
    <w:p w:rsidR="00BA6A81" w:rsidRPr="00847F91" w:rsidRDefault="00BA6A81" w:rsidP="00BA6A81">
      <w:pPr>
        <w:jc w:val="center"/>
        <w:rPr>
          <w:rFonts w:eastAsia="MS Mincho"/>
          <w:b/>
          <w:bCs/>
          <w:color w:val="000000"/>
          <w:sz w:val="36"/>
          <w:szCs w:val="36"/>
          <w:lang w:val="bg-BG" w:eastAsia="bg-BG"/>
        </w:rPr>
      </w:pPr>
      <w:r>
        <w:rPr>
          <w:rFonts w:eastAsia="MS Mincho"/>
          <w:b/>
          <w:bCs/>
          <w:color w:val="000000"/>
          <w:sz w:val="36"/>
          <w:szCs w:val="36"/>
          <w:lang w:val="bg-BG" w:eastAsia="bg-BG"/>
        </w:rPr>
        <w:t xml:space="preserve">ПОДКРЕПА ЗА </w:t>
      </w:r>
      <w:r w:rsidRPr="00847F91">
        <w:rPr>
          <w:rFonts w:eastAsia="MS Mincho"/>
          <w:b/>
          <w:bCs/>
          <w:color w:val="000000"/>
          <w:sz w:val="36"/>
          <w:szCs w:val="36"/>
          <w:lang w:val="bg-BG" w:eastAsia="bg-BG"/>
        </w:rPr>
        <w:t xml:space="preserve">ЛИЧНОСТНО РАЗВИТИЕ НА </w:t>
      </w:r>
    </w:p>
    <w:p w:rsidR="00BA6A81" w:rsidRPr="00847F91" w:rsidRDefault="00BA6A81" w:rsidP="00BA6A81">
      <w:pPr>
        <w:jc w:val="center"/>
        <w:rPr>
          <w:rFonts w:eastAsia="MS Mincho"/>
          <w:b/>
          <w:bCs/>
          <w:color w:val="000000"/>
          <w:sz w:val="36"/>
          <w:szCs w:val="36"/>
          <w:lang w:val="bg-BG" w:eastAsia="bg-BG"/>
        </w:rPr>
      </w:pPr>
    </w:p>
    <w:p w:rsidR="00BA6A81" w:rsidRPr="00847F91" w:rsidRDefault="00BA6A81" w:rsidP="00BA6A81">
      <w:pPr>
        <w:jc w:val="center"/>
        <w:rPr>
          <w:rFonts w:eastAsia="MS Mincho"/>
          <w:b/>
          <w:bCs/>
          <w:color w:val="000000"/>
          <w:sz w:val="36"/>
          <w:szCs w:val="36"/>
          <w:lang w:val="bg-BG" w:eastAsia="bg-BG"/>
        </w:rPr>
      </w:pPr>
      <w:r w:rsidRPr="00847F91">
        <w:rPr>
          <w:rFonts w:eastAsia="MS Mincho"/>
          <w:b/>
          <w:bCs/>
          <w:color w:val="000000"/>
          <w:sz w:val="36"/>
          <w:szCs w:val="36"/>
          <w:lang w:val="bg-BG" w:eastAsia="bg-BG"/>
        </w:rPr>
        <w:t>ДЕЦАТА И УЧЕНИЦИТЕ</w:t>
      </w:r>
    </w:p>
    <w:p w:rsidR="00BA6A81" w:rsidRPr="00847F91" w:rsidRDefault="00BA6A81" w:rsidP="00BA6A81">
      <w:pPr>
        <w:jc w:val="center"/>
        <w:rPr>
          <w:rFonts w:eastAsia="MS Mincho"/>
          <w:b/>
          <w:bCs/>
          <w:color w:val="000000"/>
          <w:sz w:val="36"/>
          <w:szCs w:val="36"/>
          <w:lang w:val="bg-BG" w:eastAsia="bg-BG"/>
        </w:rPr>
      </w:pPr>
    </w:p>
    <w:p w:rsidR="00BA6A81" w:rsidRPr="00847F91" w:rsidRDefault="00BA6A81" w:rsidP="00BA6A81">
      <w:pPr>
        <w:jc w:val="center"/>
        <w:rPr>
          <w:rFonts w:eastAsia="MS Mincho"/>
          <w:b/>
          <w:bCs/>
          <w:color w:val="000000"/>
          <w:sz w:val="36"/>
          <w:szCs w:val="36"/>
          <w:lang w:val="bg-BG" w:eastAsia="bg-BG"/>
        </w:rPr>
      </w:pPr>
      <w:r w:rsidRPr="00847F91">
        <w:rPr>
          <w:rFonts w:eastAsia="MS Mincho"/>
          <w:b/>
          <w:bCs/>
          <w:color w:val="000000"/>
          <w:sz w:val="36"/>
          <w:szCs w:val="36"/>
          <w:lang w:val="bg-BG" w:eastAsia="bg-BG"/>
        </w:rPr>
        <w:t>В</w:t>
      </w:r>
    </w:p>
    <w:p w:rsidR="00BA6A81" w:rsidRPr="00847F91" w:rsidRDefault="00BA6A81" w:rsidP="00BA6A81">
      <w:pPr>
        <w:jc w:val="center"/>
        <w:rPr>
          <w:rFonts w:eastAsia="MS Mincho"/>
          <w:b/>
          <w:bCs/>
          <w:color w:val="000000"/>
          <w:sz w:val="36"/>
          <w:szCs w:val="36"/>
          <w:lang w:val="bg-BG" w:eastAsia="bg-BG"/>
        </w:rPr>
      </w:pPr>
    </w:p>
    <w:p w:rsidR="00BA6A81" w:rsidRPr="00847F91" w:rsidRDefault="00BA6A81" w:rsidP="00BA6A81">
      <w:pPr>
        <w:jc w:val="center"/>
        <w:rPr>
          <w:rFonts w:eastAsia="MS Mincho"/>
          <w:b/>
          <w:sz w:val="36"/>
          <w:szCs w:val="36"/>
          <w:lang w:val="bg-BG" w:eastAsia="bg-BG"/>
        </w:rPr>
      </w:pPr>
      <w:r w:rsidRPr="00847F91">
        <w:rPr>
          <w:rFonts w:eastAsia="MS Mincho"/>
          <w:b/>
          <w:sz w:val="36"/>
          <w:szCs w:val="36"/>
          <w:lang w:val="bg-BG" w:eastAsia="bg-BG"/>
        </w:rPr>
        <w:t>ОБЩИНА ПЕРУЩИЦА</w:t>
      </w:r>
    </w:p>
    <w:p w:rsidR="00BA6A81" w:rsidRPr="00847F91" w:rsidRDefault="00BA6A81" w:rsidP="00BA6A81">
      <w:pPr>
        <w:jc w:val="center"/>
        <w:rPr>
          <w:rFonts w:eastAsia="MS Mincho"/>
          <w:b/>
          <w:sz w:val="36"/>
          <w:szCs w:val="36"/>
          <w:lang w:val="bg-BG" w:eastAsia="bg-BG"/>
        </w:rPr>
      </w:pPr>
    </w:p>
    <w:p w:rsidR="00BA6A81" w:rsidRPr="00847F91" w:rsidRDefault="00BA6A81" w:rsidP="00BA6A81">
      <w:pPr>
        <w:jc w:val="center"/>
        <w:rPr>
          <w:rFonts w:eastAsia="MS Mincho"/>
          <w:b/>
          <w:sz w:val="36"/>
          <w:szCs w:val="36"/>
          <w:lang w:val="bg-BG" w:eastAsia="bg-BG"/>
        </w:rPr>
      </w:pPr>
      <w:r>
        <w:rPr>
          <w:rFonts w:eastAsia="MS Mincho"/>
          <w:b/>
          <w:sz w:val="36"/>
          <w:szCs w:val="36"/>
          <w:lang w:val="bg-BG" w:eastAsia="bg-BG"/>
        </w:rPr>
        <w:t>2022- 2023</w:t>
      </w:r>
      <w:r w:rsidRPr="00847F91">
        <w:rPr>
          <w:rFonts w:eastAsia="MS Mincho"/>
          <w:b/>
          <w:sz w:val="36"/>
          <w:szCs w:val="36"/>
          <w:lang w:val="bg-BG" w:eastAsia="bg-BG"/>
        </w:rPr>
        <w:t xml:space="preserve"> г.</w:t>
      </w:r>
    </w:p>
    <w:p w:rsidR="00BA6A81" w:rsidRPr="00847F91" w:rsidRDefault="00BA6A81" w:rsidP="00BA6A81">
      <w:pPr>
        <w:rPr>
          <w:rFonts w:eastAsia="MS Mincho"/>
          <w:b/>
          <w:lang w:val="bg-BG" w:eastAsia="bg-BG"/>
        </w:rPr>
      </w:pPr>
    </w:p>
    <w:p w:rsidR="00BA6A81" w:rsidRPr="00847F91" w:rsidRDefault="00BA6A81" w:rsidP="00BA6A81">
      <w:pPr>
        <w:rPr>
          <w:rFonts w:eastAsia="MS Mincho"/>
          <w:b/>
          <w:lang w:val="bg-BG" w:eastAsia="bg-BG"/>
        </w:rPr>
      </w:pPr>
    </w:p>
    <w:p w:rsidR="00BA6A81" w:rsidRPr="00847F91" w:rsidRDefault="00BA6A81" w:rsidP="00BA6A81">
      <w:pPr>
        <w:rPr>
          <w:rFonts w:eastAsia="MS Mincho"/>
          <w:b/>
          <w:lang w:val="bg-BG" w:eastAsia="bg-BG"/>
        </w:rPr>
      </w:pPr>
    </w:p>
    <w:p w:rsidR="00BA6A81" w:rsidRPr="00847F91" w:rsidRDefault="00BA6A81" w:rsidP="00BA6A81">
      <w:pPr>
        <w:rPr>
          <w:rFonts w:eastAsia="MS Mincho"/>
          <w:b/>
          <w:lang w:val="bg-BG" w:eastAsia="bg-BG"/>
        </w:rPr>
      </w:pPr>
    </w:p>
    <w:p w:rsidR="00BA6A81" w:rsidRPr="00847F91" w:rsidRDefault="00BA6A81" w:rsidP="00BA6A81">
      <w:pPr>
        <w:rPr>
          <w:rFonts w:eastAsia="MS Mincho"/>
          <w:b/>
          <w:lang w:val="bg-BG" w:eastAsia="bg-BG"/>
        </w:rPr>
      </w:pPr>
    </w:p>
    <w:p w:rsidR="00BA6A81" w:rsidRPr="00847F91" w:rsidRDefault="00BA6A81" w:rsidP="00BA6A81">
      <w:pPr>
        <w:rPr>
          <w:rFonts w:eastAsia="MS Mincho"/>
          <w:b/>
          <w:lang w:val="bg-BG" w:eastAsia="bg-BG"/>
        </w:rPr>
      </w:pPr>
    </w:p>
    <w:p w:rsidR="00BA6A81" w:rsidRPr="00847F91" w:rsidRDefault="005F0285" w:rsidP="00BA6A81">
      <w:pPr>
        <w:jc w:val="center"/>
        <w:rPr>
          <w:rFonts w:eastAsia="MS Mincho"/>
          <w:b/>
          <w:bCs/>
          <w:i/>
          <w:iCs/>
          <w:sz w:val="28"/>
          <w:szCs w:val="28"/>
          <w:lang w:val="bg-BG" w:eastAsia="bg-BG"/>
        </w:rPr>
      </w:pPr>
      <w:r>
        <w:rPr>
          <w:rFonts w:eastAsia="MS Mincho"/>
          <w:b/>
          <w:bCs/>
          <w:i/>
          <w:iCs/>
          <w:sz w:val="28"/>
          <w:szCs w:val="28"/>
          <w:lang w:val="bg-BG" w:eastAsia="bg-BG"/>
        </w:rPr>
        <w:t>Приета с Решение № 71</w:t>
      </w:r>
      <w:r w:rsidR="00BA6A81" w:rsidRPr="00847F91">
        <w:rPr>
          <w:rFonts w:eastAsia="MS Mincho"/>
          <w:b/>
          <w:bCs/>
          <w:i/>
          <w:iCs/>
          <w:sz w:val="28"/>
          <w:szCs w:val="28"/>
          <w:lang w:val="bg-BG" w:eastAsia="bg-BG"/>
        </w:rPr>
        <w:t xml:space="preserve">, взето с </w:t>
      </w:r>
      <w:r>
        <w:rPr>
          <w:rFonts w:eastAsia="MS Mincho"/>
          <w:b/>
          <w:bCs/>
          <w:i/>
          <w:iCs/>
          <w:sz w:val="28"/>
          <w:szCs w:val="28"/>
          <w:lang w:val="bg-BG" w:eastAsia="bg-BG"/>
        </w:rPr>
        <w:t>протокол №6</w:t>
      </w:r>
      <w:r w:rsidR="00BA6A81">
        <w:rPr>
          <w:rFonts w:eastAsia="MS Mincho"/>
          <w:b/>
          <w:bCs/>
          <w:i/>
          <w:iCs/>
          <w:sz w:val="28"/>
          <w:szCs w:val="28"/>
          <w:lang w:val="bg-BG" w:eastAsia="bg-BG"/>
        </w:rPr>
        <w:t xml:space="preserve"> </w:t>
      </w:r>
      <w:r>
        <w:rPr>
          <w:rFonts w:eastAsia="MS Mincho"/>
          <w:b/>
          <w:bCs/>
          <w:i/>
          <w:iCs/>
          <w:sz w:val="28"/>
          <w:szCs w:val="28"/>
          <w:lang w:val="bg-BG" w:eastAsia="bg-BG"/>
        </w:rPr>
        <w:t xml:space="preserve"> от 25.08.2022г.</w:t>
      </w:r>
      <w:bookmarkStart w:id="0" w:name="_GoBack"/>
      <w:bookmarkEnd w:id="0"/>
      <w:r w:rsidR="00BA6A81" w:rsidRPr="00847F91">
        <w:rPr>
          <w:rFonts w:eastAsia="MS Mincho"/>
          <w:b/>
          <w:bCs/>
          <w:i/>
          <w:iCs/>
          <w:sz w:val="28"/>
          <w:szCs w:val="28"/>
          <w:lang w:val="bg-BG" w:eastAsia="bg-BG"/>
        </w:rPr>
        <w:t xml:space="preserve"> </w:t>
      </w:r>
    </w:p>
    <w:p w:rsidR="00BA6A81" w:rsidRPr="00847F91" w:rsidRDefault="00BA6A81" w:rsidP="00BA6A81">
      <w:pPr>
        <w:jc w:val="center"/>
        <w:rPr>
          <w:rFonts w:eastAsia="MS Mincho"/>
          <w:b/>
          <w:bCs/>
          <w:i/>
          <w:iCs/>
          <w:sz w:val="28"/>
          <w:szCs w:val="28"/>
          <w:lang w:val="bg-BG" w:eastAsia="bg-BG"/>
        </w:rPr>
      </w:pPr>
      <w:r w:rsidRPr="00847F91">
        <w:rPr>
          <w:rFonts w:eastAsia="MS Mincho"/>
          <w:b/>
          <w:bCs/>
          <w:i/>
          <w:iCs/>
          <w:sz w:val="28"/>
          <w:szCs w:val="28"/>
          <w:lang w:val="bg-BG" w:eastAsia="bg-BG"/>
        </w:rPr>
        <w:t>на Общински съвет - Перущица</w:t>
      </w:r>
    </w:p>
    <w:p w:rsidR="00BA6A81" w:rsidRPr="00847F91" w:rsidRDefault="00BA6A81" w:rsidP="00BA6A81">
      <w:pPr>
        <w:rPr>
          <w:rFonts w:eastAsia="MS Mincho"/>
          <w:lang w:val="bg-BG" w:eastAsia="bg-BG"/>
        </w:rPr>
      </w:pPr>
    </w:p>
    <w:p w:rsidR="00BA6A81" w:rsidRPr="00847F91" w:rsidRDefault="00BA6A81" w:rsidP="00BA6A81">
      <w:pPr>
        <w:rPr>
          <w:rFonts w:eastAsia="MS Mincho"/>
          <w:lang w:val="bg-BG" w:eastAsia="bg-BG"/>
        </w:rPr>
      </w:pPr>
    </w:p>
    <w:p w:rsidR="00BA6A81" w:rsidRPr="00847F91" w:rsidRDefault="00BA6A81" w:rsidP="00BA6A81">
      <w:pPr>
        <w:rPr>
          <w:rFonts w:eastAsia="MS Mincho"/>
          <w:lang w:val="bg-BG" w:eastAsia="bg-BG"/>
        </w:rPr>
      </w:pPr>
    </w:p>
    <w:p w:rsidR="00BA6A81" w:rsidRPr="00847F91" w:rsidRDefault="00BA6A81" w:rsidP="00BA6A81">
      <w:pPr>
        <w:rPr>
          <w:rFonts w:eastAsia="MS Mincho"/>
          <w:lang w:val="bg-BG" w:eastAsia="bg-BG"/>
        </w:rPr>
      </w:pPr>
    </w:p>
    <w:p w:rsidR="00BA6A81" w:rsidRDefault="00BA6A81" w:rsidP="00BA6A81">
      <w:pPr>
        <w:rPr>
          <w:rFonts w:eastAsia="MS Mincho"/>
          <w:lang w:val="bg-BG" w:eastAsia="bg-BG"/>
        </w:rPr>
      </w:pPr>
    </w:p>
    <w:p w:rsidR="00BA6A81" w:rsidRDefault="00BA6A81" w:rsidP="00BA6A81">
      <w:pPr>
        <w:rPr>
          <w:rFonts w:eastAsia="MS Mincho"/>
          <w:lang w:val="bg-BG" w:eastAsia="bg-BG"/>
        </w:rPr>
      </w:pPr>
    </w:p>
    <w:p w:rsidR="00BA6A81" w:rsidRDefault="00BA6A81" w:rsidP="00BA6A81">
      <w:pPr>
        <w:rPr>
          <w:rFonts w:eastAsia="MS Mincho"/>
          <w:lang w:val="bg-BG" w:eastAsia="bg-BG"/>
        </w:rPr>
      </w:pPr>
    </w:p>
    <w:p w:rsidR="00BA6A81" w:rsidRPr="00847F91" w:rsidRDefault="00BA6A81" w:rsidP="00BA6A81">
      <w:pPr>
        <w:rPr>
          <w:rFonts w:eastAsia="MS Mincho"/>
          <w:lang w:val="bg-BG" w:eastAsia="bg-BG"/>
        </w:rPr>
      </w:pPr>
    </w:p>
    <w:p w:rsidR="00BA6A81" w:rsidRPr="00847F91" w:rsidRDefault="00BA6A81" w:rsidP="00BA6A81">
      <w:pPr>
        <w:spacing w:before="32"/>
        <w:ind w:left="136"/>
        <w:rPr>
          <w:rFonts w:eastAsia="MS Mincho"/>
          <w:b/>
          <w:sz w:val="36"/>
          <w:lang w:val="bg-BG" w:eastAsia="bg-BG"/>
        </w:rPr>
      </w:pPr>
      <w:r w:rsidRPr="00847F91">
        <w:rPr>
          <w:rFonts w:eastAsia="MS Mincho"/>
          <w:b/>
          <w:sz w:val="36"/>
          <w:lang w:val="bg-BG" w:eastAsia="bg-BG"/>
        </w:rPr>
        <w:t>СЪДЪРЖАНИЕ:</w:t>
      </w:r>
    </w:p>
    <w:p w:rsidR="00BA6A81" w:rsidRPr="00847F91" w:rsidRDefault="00BA6A81" w:rsidP="00BA6A81">
      <w:pPr>
        <w:widowControl w:val="0"/>
        <w:autoSpaceDE w:val="0"/>
        <w:autoSpaceDN w:val="0"/>
        <w:rPr>
          <w:rFonts w:ascii="Trebuchet MS" w:eastAsia="Trebuchet MS" w:hAnsi="Trebuchet MS" w:cs="Trebuchet MS"/>
          <w:b/>
          <w:sz w:val="36"/>
          <w:szCs w:val="28"/>
          <w:lang w:val="bg-BG" w:eastAsia="bg-BG" w:bidi="bg-BG"/>
        </w:rPr>
      </w:pPr>
    </w:p>
    <w:p w:rsidR="00BA6A81" w:rsidRPr="00847F91" w:rsidRDefault="00BA6A81" w:rsidP="00BA6A81">
      <w:pPr>
        <w:widowControl w:val="0"/>
        <w:autoSpaceDE w:val="0"/>
        <w:autoSpaceDN w:val="0"/>
        <w:rPr>
          <w:rFonts w:ascii="Trebuchet MS" w:eastAsia="Trebuchet MS" w:hAnsi="Trebuchet MS" w:cs="Trebuchet MS"/>
          <w:b/>
          <w:sz w:val="36"/>
          <w:szCs w:val="28"/>
          <w:lang w:val="bg-BG" w:eastAsia="bg-BG" w:bidi="bg-BG"/>
        </w:rPr>
      </w:pPr>
    </w:p>
    <w:p w:rsidR="00BA6A81" w:rsidRPr="00847F91" w:rsidRDefault="00BA6A81" w:rsidP="00BA6A81">
      <w:pPr>
        <w:widowControl w:val="0"/>
        <w:autoSpaceDE w:val="0"/>
        <w:autoSpaceDN w:val="0"/>
        <w:spacing w:before="1"/>
        <w:ind w:left="136"/>
        <w:outlineLvl w:val="0"/>
        <w:rPr>
          <w:rFonts w:eastAsia="Trebuchet MS"/>
          <w:b/>
          <w:bCs/>
          <w:sz w:val="28"/>
          <w:szCs w:val="28"/>
          <w:lang w:val="bg-BG" w:eastAsia="bg-BG" w:bidi="bg-BG"/>
        </w:rPr>
      </w:pPr>
      <w:r w:rsidRPr="00847F91">
        <w:rPr>
          <w:rFonts w:eastAsia="Trebuchet MS"/>
          <w:b/>
          <w:bCs/>
          <w:sz w:val="28"/>
          <w:szCs w:val="28"/>
          <w:lang w:val="bg-BG" w:eastAsia="bg-BG" w:bidi="bg-BG"/>
        </w:rPr>
        <w:t xml:space="preserve">І. </w:t>
      </w:r>
      <w:r>
        <w:rPr>
          <w:rFonts w:eastAsia="Trebuchet MS"/>
          <w:b/>
          <w:bCs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b/>
          <w:bCs/>
          <w:sz w:val="28"/>
          <w:szCs w:val="28"/>
          <w:lang w:val="bg-BG" w:eastAsia="bg-BG" w:bidi="bg-BG"/>
        </w:rPr>
        <w:t>ВЪВЕДЕНИЕ</w:t>
      </w:r>
    </w:p>
    <w:p w:rsidR="00BA6A81" w:rsidRPr="00847F91" w:rsidRDefault="00BA6A81" w:rsidP="00BA6A81">
      <w:pPr>
        <w:widowControl w:val="0"/>
        <w:autoSpaceDE w:val="0"/>
        <w:autoSpaceDN w:val="0"/>
        <w:spacing w:before="10"/>
        <w:rPr>
          <w:rFonts w:eastAsia="Trebuchet MS"/>
          <w:b/>
          <w:sz w:val="30"/>
          <w:szCs w:val="28"/>
          <w:lang w:val="bg-BG" w:eastAsia="bg-BG" w:bidi="bg-BG"/>
        </w:rPr>
      </w:pPr>
    </w:p>
    <w:p w:rsidR="00BA6A81" w:rsidRPr="00847F91" w:rsidRDefault="00BA6A81" w:rsidP="00BA6A81">
      <w:pPr>
        <w:widowControl w:val="0"/>
        <w:numPr>
          <w:ilvl w:val="0"/>
          <w:numId w:val="1"/>
        </w:numPr>
        <w:tabs>
          <w:tab w:val="left" w:pos="581"/>
        </w:tabs>
        <w:autoSpaceDE w:val="0"/>
        <w:autoSpaceDN w:val="0"/>
        <w:spacing w:line="252" w:lineRule="auto"/>
        <w:ind w:right="876" w:firstLine="6"/>
        <w:jc w:val="both"/>
        <w:rPr>
          <w:rFonts w:eastAsia="MS Mincho"/>
          <w:b/>
          <w:sz w:val="28"/>
          <w:lang w:val="bg-BG" w:eastAsia="bg-BG"/>
        </w:rPr>
      </w:pPr>
      <w:r>
        <w:rPr>
          <w:rFonts w:eastAsia="MS Mincho"/>
          <w:b/>
          <w:spacing w:val="-3"/>
          <w:w w:val="95"/>
          <w:sz w:val="28"/>
          <w:lang w:val="bg-BG" w:eastAsia="bg-BG"/>
        </w:rPr>
        <w:t>АНАЛИЗ НА АКТУАЛНОТО</w:t>
      </w:r>
      <w:r w:rsidRPr="00847F91">
        <w:rPr>
          <w:rFonts w:eastAsia="MS Mincho"/>
          <w:b/>
          <w:spacing w:val="-3"/>
          <w:w w:val="95"/>
          <w:sz w:val="28"/>
          <w:lang w:val="bg-BG" w:eastAsia="bg-BG"/>
        </w:rPr>
        <w:t xml:space="preserve"> </w:t>
      </w:r>
      <w:r w:rsidRPr="00847F91">
        <w:rPr>
          <w:rFonts w:eastAsia="MS Mincho"/>
          <w:b/>
          <w:w w:val="95"/>
          <w:sz w:val="28"/>
          <w:lang w:val="bg-BG" w:eastAsia="bg-BG"/>
        </w:rPr>
        <w:t xml:space="preserve">СЪСТОЯНИЕ И ИДЕНТИФИЦИРАНИ ПОТРЕБНОСТИ </w:t>
      </w:r>
      <w:r w:rsidRPr="00847F91">
        <w:rPr>
          <w:rFonts w:eastAsia="MS Mincho"/>
          <w:b/>
          <w:spacing w:val="-4"/>
          <w:w w:val="95"/>
          <w:sz w:val="28"/>
          <w:lang w:val="bg-BG" w:eastAsia="bg-BG"/>
        </w:rPr>
        <w:t xml:space="preserve">ОТ </w:t>
      </w:r>
      <w:r w:rsidRPr="00847F91">
        <w:rPr>
          <w:rFonts w:eastAsia="MS Mincho"/>
          <w:b/>
          <w:sz w:val="28"/>
          <w:lang w:val="bg-BG" w:eastAsia="bg-BG"/>
        </w:rPr>
        <w:t>ПОДКРЕПА</w:t>
      </w:r>
      <w:r w:rsidRPr="00847F91">
        <w:rPr>
          <w:rFonts w:eastAsia="MS Mincho"/>
          <w:b/>
          <w:spacing w:val="-13"/>
          <w:sz w:val="28"/>
          <w:lang w:val="bg-BG" w:eastAsia="bg-BG"/>
        </w:rPr>
        <w:t xml:space="preserve"> </w:t>
      </w:r>
      <w:r w:rsidRPr="00847F91">
        <w:rPr>
          <w:rFonts w:eastAsia="MS Mincho"/>
          <w:b/>
          <w:sz w:val="28"/>
          <w:lang w:val="bg-BG" w:eastAsia="bg-BG"/>
        </w:rPr>
        <w:t>ЗА</w:t>
      </w:r>
      <w:r w:rsidRPr="00847F91">
        <w:rPr>
          <w:rFonts w:eastAsia="MS Mincho"/>
          <w:b/>
          <w:spacing w:val="-13"/>
          <w:sz w:val="28"/>
          <w:lang w:val="bg-BG" w:eastAsia="bg-BG"/>
        </w:rPr>
        <w:t xml:space="preserve"> </w:t>
      </w:r>
      <w:r w:rsidRPr="00847F91">
        <w:rPr>
          <w:rFonts w:eastAsia="MS Mincho"/>
          <w:b/>
          <w:sz w:val="28"/>
          <w:lang w:val="bg-BG" w:eastAsia="bg-BG"/>
        </w:rPr>
        <w:t>ЛИЧНОСТНО</w:t>
      </w:r>
      <w:r w:rsidRPr="00847F91">
        <w:rPr>
          <w:rFonts w:eastAsia="MS Mincho"/>
          <w:b/>
          <w:spacing w:val="-12"/>
          <w:sz w:val="28"/>
          <w:lang w:val="bg-BG" w:eastAsia="bg-BG"/>
        </w:rPr>
        <w:t xml:space="preserve"> </w:t>
      </w:r>
      <w:r w:rsidRPr="00847F91">
        <w:rPr>
          <w:rFonts w:eastAsia="MS Mincho"/>
          <w:b/>
          <w:spacing w:val="-3"/>
          <w:sz w:val="28"/>
          <w:lang w:val="bg-BG" w:eastAsia="bg-BG"/>
        </w:rPr>
        <w:t>РАЗВИТИЕ</w:t>
      </w:r>
      <w:r w:rsidRPr="00847F91">
        <w:rPr>
          <w:rFonts w:eastAsia="MS Mincho"/>
          <w:b/>
          <w:spacing w:val="-13"/>
          <w:sz w:val="28"/>
          <w:lang w:val="bg-BG" w:eastAsia="bg-BG"/>
        </w:rPr>
        <w:t xml:space="preserve"> </w:t>
      </w:r>
      <w:r w:rsidRPr="00847F91">
        <w:rPr>
          <w:rFonts w:eastAsia="MS Mincho"/>
          <w:b/>
          <w:sz w:val="28"/>
          <w:lang w:val="bg-BG" w:eastAsia="bg-BG"/>
        </w:rPr>
        <w:t>НА</w:t>
      </w:r>
      <w:r w:rsidRPr="00847F91">
        <w:rPr>
          <w:rFonts w:eastAsia="MS Mincho"/>
          <w:b/>
          <w:spacing w:val="-12"/>
          <w:sz w:val="28"/>
          <w:lang w:val="bg-BG" w:eastAsia="bg-BG"/>
        </w:rPr>
        <w:t xml:space="preserve"> </w:t>
      </w:r>
      <w:r w:rsidRPr="00847F91">
        <w:rPr>
          <w:rFonts w:eastAsia="MS Mincho"/>
          <w:b/>
          <w:spacing w:val="-7"/>
          <w:sz w:val="28"/>
          <w:lang w:val="bg-BG" w:eastAsia="bg-BG"/>
        </w:rPr>
        <w:t>ДЕЦАТА</w:t>
      </w:r>
      <w:r w:rsidRPr="00847F91">
        <w:rPr>
          <w:rFonts w:eastAsia="MS Mincho"/>
          <w:b/>
          <w:spacing w:val="-13"/>
          <w:sz w:val="28"/>
          <w:lang w:val="bg-BG" w:eastAsia="bg-BG"/>
        </w:rPr>
        <w:t xml:space="preserve"> </w:t>
      </w:r>
      <w:r w:rsidRPr="00847F91">
        <w:rPr>
          <w:rFonts w:eastAsia="MS Mincho"/>
          <w:b/>
          <w:sz w:val="28"/>
          <w:lang w:val="bg-BG" w:eastAsia="bg-BG"/>
        </w:rPr>
        <w:t>И</w:t>
      </w:r>
      <w:r w:rsidRPr="00847F91">
        <w:rPr>
          <w:rFonts w:eastAsia="MS Mincho"/>
          <w:b/>
          <w:spacing w:val="-13"/>
          <w:sz w:val="28"/>
          <w:lang w:val="bg-BG" w:eastAsia="bg-BG"/>
        </w:rPr>
        <w:t xml:space="preserve"> </w:t>
      </w:r>
      <w:r w:rsidRPr="00847F91">
        <w:rPr>
          <w:rFonts w:eastAsia="MS Mincho"/>
          <w:b/>
          <w:sz w:val="28"/>
          <w:lang w:val="bg-BG" w:eastAsia="bg-BG"/>
        </w:rPr>
        <w:t>УЧЕНИЦИТЕ</w:t>
      </w:r>
      <w:r w:rsidRPr="00847F91">
        <w:rPr>
          <w:rFonts w:eastAsia="MS Mincho"/>
          <w:b/>
          <w:spacing w:val="-12"/>
          <w:sz w:val="28"/>
          <w:lang w:val="bg-BG" w:eastAsia="bg-BG"/>
        </w:rPr>
        <w:t xml:space="preserve"> </w:t>
      </w:r>
      <w:r w:rsidRPr="00847F91">
        <w:rPr>
          <w:rFonts w:eastAsia="MS Mincho"/>
          <w:b/>
          <w:spacing w:val="-3"/>
          <w:sz w:val="28"/>
          <w:lang w:val="bg-BG" w:eastAsia="bg-BG"/>
        </w:rPr>
        <w:t xml:space="preserve">ОТ </w:t>
      </w:r>
      <w:r w:rsidRPr="00847F91">
        <w:rPr>
          <w:rFonts w:eastAsia="MS Mincho"/>
          <w:b/>
          <w:sz w:val="28"/>
          <w:lang w:val="bg-BG" w:eastAsia="bg-BG"/>
        </w:rPr>
        <w:t>ОБЩИНА</w:t>
      </w:r>
      <w:r w:rsidRPr="00847F91">
        <w:rPr>
          <w:rFonts w:eastAsia="MS Mincho"/>
          <w:b/>
          <w:spacing w:val="-24"/>
          <w:sz w:val="28"/>
          <w:lang w:val="bg-BG" w:eastAsia="bg-BG"/>
        </w:rPr>
        <w:t xml:space="preserve"> </w:t>
      </w:r>
      <w:r>
        <w:rPr>
          <w:rFonts w:eastAsia="MS Mincho"/>
          <w:b/>
          <w:sz w:val="28"/>
          <w:lang w:val="bg-BG" w:eastAsia="bg-BG"/>
        </w:rPr>
        <w:t>ПЕРУЩИЦА</w:t>
      </w:r>
    </w:p>
    <w:p w:rsidR="00BA6A81" w:rsidRPr="00847F91" w:rsidRDefault="00BA6A81" w:rsidP="00BA6A81">
      <w:pPr>
        <w:widowControl w:val="0"/>
        <w:autoSpaceDE w:val="0"/>
        <w:autoSpaceDN w:val="0"/>
        <w:spacing w:before="7"/>
        <w:rPr>
          <w:rFonts w:eastAsia="Trebuchet MS"/>
          <w:b/>
          <w:sz w:val="29"/>
          <w:szCs w:val="28"/>
          <w:lang w:val="bg-BG" w:eastAsia="bg-BG" w:bidi="bg-BG"/>
        </w:rPr>
      </w:pPr>
    </w:p>
    <w:p w:rsidR="00BA6A81" w:rsidRPr="00847F91" w:rsidRDefault="00BA6A81" w:rsidP="00BA6A81">
      <w:pPr>
        <w:widowControl w:val="0"/>
        <w:numPr>
          <w:ilvl w:val="0"/>
          <w:numId w:val="1"/>
        </w:numPr>
        <w:tabs>
          <w:tab w:val="left" w:pos="497"/>
        </w:tabs>
        <w:autoSpaceDE w:val="0"/>
        <w:autoSpaceDN w:val="0"/>
        <w:ind w:left="496" w:hanging="360"/>
        <w:rPr>
          <w:rFonts w:eastAsia="MS Mincho"/>
          <w:b/>
          <w:sz w:val="28"/>
          <w:lang w:val="bg-BG" w:eastAsia="bg-BG"/>
        </w:rPr>
      </w:pPr>
      <w:r>
        <w:rPr>
          <w:rFonts w:eastAsia="MS Mincho"/>
          <w:b/>
          <w:sz w:val="28"/>
          <w:lang w:val="bg-BG" w:eastAsia="bg-BG"/>
        </w:rPr>
        <w:t xml:space="preserve"> </w:t>
      </w:r>
      <w:r w:rsidRPr="00847F91">
        <w:rPr>
          <w:rFonts w:eastAsia="MS Mincho"/>
          <w:b/>
          <w:sz w:val="28"/>
          <w:lang w:val="bg-BG" w:eastAsia="bg-BG"/>
        </w:rPr>
        <w:t>ВИЗИЯ</w:t>
      </w:r>
    </w:p>
    <w:p w:rsidR="00BA6A81" w:rsidRPr="00847F91" w:rsidRDefault="00BA6A81" w:rsidP="00BA6A81">
      <w:pPr>
        <w:widowControl w:val="0"/>
        <w:autoSpaceDE w:val="0"/>
        <w:autoSpaceDN w:val="0"/>
        <w:spacing w:before="8"/>
        <w:rPr>
          <w:rFonts w:eastAsia="Trebuchet MS"/>
          <w:b/>
          <w:sz w:val="30"/>
          <w:szCs w:val="28"/>
          <w:lang w:val="bg-BG" w:eastAsia="bg-BG" w:bidi="bg-BG"/>
        </w:rPr>
      </w:pPr>
    </w:p>
    <w:p w:rsidR="00BA6A81" w:rsidRPr="00847F91" w:rsidRDefault="00BA6A81" w:rsidP="00BA6A81">
      <w:pPr>
        <w:widowControl w:val="0"/>
        <w:numPr>
          <w:ilvl w:val="0"/>
          <w:numId w:val="1"/>
        </w:numPr>
        <w:tabs>
          <w:tab w:val="left" w:pos="487"/>
        </w:tabs>
        <w:autoSpaceDE w:val="0"/>
        <w:autoSpaceDN w:val="0"/>
        <w:ind w:left="486" w:hanging="350"/>
        <w:rPr>
          <w:rFonts w:eastAsia="MS Mincho"/>
          <w:b/>
          <w:sz w:val="28"/>
          <w:lang w:val="bg-BG" w:eastAsia="bg-BG"/>
        </w:rPr>
      </w:pPr>
      <w:r>
        <w:rPr>
          <w:rFonts w:eastAsia="MS Mincho"/>
          <w:b/>
          <w:sz w:val="28"/>
          <w:lang w:val="bg-BG" w:eastAsia="bg-BG"/>
        </w:rPr>
        <w:t xml:space="preserve"> </w:t>
      </w:r>
      <w:r w:rsidRPr="00847F91">
        <w:rPr>
          <w:rFonts w:eastAsia="MS Mincho"/>
          <w:b/>
          <w:sz w:val="28"/>
          <w:lang w:val="bg-BG" w:eastAsia="bg-BG"/>
        </w:rPr>
        <w:t>ПРИНЦИПИ</w:t>
      </w:r>
    </w:p>
    <w:p w:rsidR="00BA6A81" w:rsidRPr="00847F91" w:rsidRDefault="00BA6A81" w:rsidP="00BA6A81">
      <w:pPr>
        <w:widowControl w:val="0"/>
        <w:autoSpaceDE w:val="0"/>
        <w:autoSpaceDN w:val="0"/>
        <w:rPr>
          <w:rFonts w:eastAsia="Trebuchet MS"/>
          <w:b/>
          <w:sz w:val="31"/>
          <w:szCs w:val="28"/>
          <w:lang w:val="bg-BG" w:eastAsia="bg-BG" w:bidi="bg-BG"/>
        </w:rPr>
      </w:pPr>
    </w:p>
    <w:p w:rsidR="00BA6A81" w:rsidRPr="00C65420" w:rsidRDefault="00BA6A81" w:rsidP="00BA6A81">
      <w:pPr>
        <w:widowControl w:val="0"/>
        <w:numPr>
          <w:ilvl w:val="0"/>
          <w:numId w:val="1"/>
        </w:numPr>
        <w:tabs>
          <w:tab w:val="left" w:pos="413"/>
        </w:tabs>
        <w:autoSpaceDE w:val="0"/>
        <w:autoSpaceDN w:val="0"/>
        <w:ind w:left="412" w:hanging="276"/>
        <w:rPr>
          <w:rFonts w:eastAsia="MS Mincho"/>
          <w:b/>
          <w:sz w:val="28"/>
          <w:lang w:val="bg-BG" w:eastAsia="bg-BG"/>
        </w:rPr>
      </w:pPr>
      <w:r>
        <w:rPr>
          <w:rFonts w:eastAsia="MS Mincho"/>
          <w:b/>
          <w:sz w:val="28"/>
          <w:lang w:val="bg-BG" w:eastAsia="bg-BG"/>
        </w:rPr>
        <w:t xml:space="preserve"> </w:t>
      </w:r>
      <w:r w:rsidRPr="00847F91">
        <w:rPr>
          <w:rFonts w:eastAsia="MS Mincho"/>
          <w:b/>
          <w:sz w:val="28"/>
          <w:lang w:val="bg-BG" w:eastAsia="bg-BG"/>
        </w:rPr>
        <w:t>ОБЩИНСКИ</w:t>
      </w:r>
      <w:r w:rsidRPr="00847F91">
        <w:rPr>
          <w:rFonts w:eastAsia="MS Mincho"/>
          <w:b/>
          <w:spacing w:val="-28"/>
          <w:sz w:val="28"/>
          <w:lang w:val="bg-BG" w:eastAsia="bg-BG"/>
        </w:rPr>
        <w:t xml:space="preserve"> </w:t>
      </w:r>
      <w:r w:rsidRPr="00847F91">
        <w:rPr>
          <w:rFonts w:eastAsia="MS Mincho"/>
          <w:b/>
          <w:sz w:val="28"/>
          <w:lang w:val="bg-BG" w:eastAsia="bg-BG"/>
        </w:rPr>
        <w:t>ЦЕЛИ</w:t>
      </w:r>
      <w:r w:rsidRPr="00847F91">
        <w:rPr>
          <w:rFonts w:eastAsia="MS Mincho"/>
          <w:b/>
          <w:spacing w:val="-27"/>
          <w:sz w:val="28"/>
          <w:lang w:val="bg-BG" w:eastAsia="bg-BG"/>
        </w:rPr>
        <w:t xml:space="preserve"> </w:t>
      </w:r>
      <w:r w:rsidRPr="00847F91">
        <w:rPr>
          <w:rFonts w:eastAsia="MS Mincho"/>
          <w:b/>
          <w:sz w:val="28"/>
          <w:lang w:val="bg-BG" w:eastAsia="bg-BG"/>
        </w:rPr>
        <w:t>И</w:t>
      </w:r>
      <w:r w:rsidRPr="00847F91">
        <w:rPr>
          <w:rFonts w:eastAsia="MS Mincho"/>
          <w:b/>
          <w:spacing w:val="-27"/>
          <w:sz w:val="28"/>
          <w:lang w:val="bg-BG" w:eastAsia="bg-BG"/>
        </w:rPr>
        <w:t xml:space="preserve"> </w:t>
      </w:r>
      <w:r>
        <w:rPr>
          <w:rFonts w:eastAsia="MS Mincho"/>
          <w:b/>
          <w:sz w:val="28"/>
          <w:lang w:val="bg-BG" w:eastAsia="bg-BG"/>
        </w:rPr>
        <w:tab/>
        <w:t>ДЕЙНОСТИ ЗА ПОСТИГАНЕТО ИМ</w:t>
      </w:r>
    </w:p>
    <w:p w:rsidR="00BA6A81" w:rsidRPr="00847F91" w:rsidRDefault="00BA6A81" w:rsidP="00BA6A81">
      <w:pPr>
        <w:ind w:left="720"/>
        <w:contextualSpacing/>
        <w:rPr>
          <w:rFonts w:eastAsia="MS Mincho"/>
          <w:b/>
          <w:sz w:val="28"/>
          <w:lang w:eastAsia="bg-BG"/>
        </w:rPr>
      </w:pPr>
    </w:p>
    <w:p w:rsidR="00BA6A81" w:rsidRPr="00847F91" w:rsidRDefault="00BA6A81" w:rsidP="00BA6A81">
      <w:pPr>
        <w:widowControl w:val="0"/>
        <w:numPr>
          <w:ilvl w:val="0"/>
          <w:numId w:val="1"/>
        </w:numPr>
        <w:tabs>
          <w:tab w:val="left" w:pos="514"/>
        </w:tabs>
        <w:autoSpaceDE w:val="0"/>
        <w:autoSpaceDN w:val="0"/>
        <w:spacing w:line="292" w:lineRule="auto"/>
        <w:ind w:right="1546" w:firstLine="6"/>
        <w:rPr>
          <w:rFonts w:eastAsia="MS Mincho"/>
          <w:b/>
          <w:sz w:val="28"/>
          <w:lang w:val="bg-BG" w:eastAsia="bg-BG"/>
        </w:rPr>
      </w:pPr>
      <w:r w:rsidRPr="00847F91">
        <w:rPr>
          <w:rFonts w:eastAsia="MS Mincho"/>
          <w:b/>
          <w:sz w:val="28"/>
          <w:lang w:val="bg-BG" w:eastAsia="bg-BG"/>
        </w:rPr>
        <w:t>ФИНАНСИРАНЕ НА ДЕЙНОСТИТЕ</w:t>
      </w:r>
    </w:p>
    <w:p w:rsidR="00BA6A81" w:rsidRDefault="00BA6A81" w:rsidP="00BA6A81">
      <w:pPr>
        <w:widowControl w:val="0"/>
        <w:numPr>
          <w:ilvl w:val="0"/>
          <w:numId w:val="1"/>
        </w:numPr>
        <w:tabs>
          <w:tab w:val="left" w:pos="514"/>
        </w:tabs>
        <w:autoSpaceDE w:val="0"/>
        <w:autoSpaceDN w:val="0"/>
        <w:spacing w:line="292" w:lineRule="auto"/>
        <w:ind w:right="1546" w:firstLine="6"/>
        <w:rPr>
          <w:rFonts w:eastAsia="MS Mincho"/>
          <w:b/>
          <w:sz w:val="28"/>
          <w:lang w:val="bg-BG" w:eastAsia="bg-BG"/>
        </w:rPr>
      </w:pPr>
      <w:r>
        <w:rPr>
          <w:rFonts w:eastAsia="MS Mincho"/>
          <w:b/>
          <w:sz w:val="28"/>
          <w:lang w:val="bg-BG" w:eastAsia="bg-BG"/>
        </w:rPr>
        <w:t>ИНДИКАТОРИ ЗА ПОСТИГАНЕ НА ЦЕЛИТЕ НА СТРАТЕГИЯТА</w:t>
      </w:r>
    </w:p>
    <w:p w:rsidR="00BA6A81" w:rsidRPr="00847F91" w:rsidRDefault="00BA6A81" w:rsidP="00BA6A81">
      <w:pPr>
        <w:ind w:left="720"/>
        <w:contextualSpacing/>
        <w:rPr>
          <w:rFonts w:eastAsia="MS Mincho"/>
          <w:b/>
          <w:sz w:val="28"/>
          <w:lang w:eastAsia="bg-BG"/>
        </w:rPr>
      </w:pPr>
    </w:p>
    <w:p w:rsidR="00BA6A81" w:rsidRPr="00847F91" w:rsidRDefault="00BA6A81" w:rsidP="00BA6A81">
      <w:pPr>
        <w:widowControl w:val="0"/>
        <w:numPr>
          <w:ilvl w:val="0"/>
          <w:numId w:val="1"/>
        </w:numPr>
        <w:tabs>
          <w:tab w:val="left" w:pos="514"/>
        </w:tabs>
        <w:autoSpaceDE w:val="0"/>
        <w:autoSpaceDN w:val="0"/>
        <w:spacing w:line="292" w:lineRule="auto"/>
        <w:ind w:right="1546" w:firstLine="6"/>
        <w:rPr>
          <w:rFonts w:eastAsia="MS Mincho"/>
          <w:b/>
          <w:sz w:val="28"/>
          <w:lang w:val="bg-BG" w:eastAsia="bg-BG"/>
        </w:rPr>
      </w:pPr>
      <w:r w:rsidRPr="00847F91">
        <w:rPr>
          <w:rFonts w:eastAsia="MS Mincho"/>
          <w:b/>
          <w:sz w:val="28"/>
          <w:lang w:val="bg-BG" w:eastAsia="bg-BG"/>
        </w:rPr>
        <w:t xml:space="preserve"> </w:t>
      </w:r>
      <w:r w:rsidRPr="00847F91">
        <w:rPr>
          <w:rFonts w:eastAsia="MS Mincho"/>
          <w:b/>
          <w:w w:val="90"/>
          <w:sz w:val="28"/>
          <w:lang w:val="bg-BG" w:eastAsia="bg-BG"/>
        </w:rPr>
        <w:t xml:space="preserve">ИЗПЪЛНЕНИЕ, </w:t>
      </w:r>
      <w:r w:rsidRPr="00847F91">
        <w:rPr>
          <w:rFonts w:eastAsia="MS Mincho"/>
          <w:b/>
          <w:spacing w:val="-4"/>
          <w:w w:val="90"/>
          <w:sz w:val="28"/>
          <w:lang w:val="bg-BG" w:eastAsia="bg-BG"/>
        </w:rPr>
        <w:t xml:space="preserve">ОТЧИТАНЕ, </w:t>
      </w:r>
      <w:r w:rsidRPr="00847F91">
        <w:rPr>
          <w:rFonts w:eastAsia="MS Mincho"/>
          <w:b/>
          <w:w w:val="90"/>
          <w:sz w:val="28"/>
          <w:lang w:val="bg-BG" w:eastAsia="bg-BG"/>
        </w:rPr>
        <w:t xml:space="preserve">МОНИТОРИНГ </w:t>
      </w:r>
    </w:p>
    <w:p w:rsidR="00BA6A81" w:rsidRPr="00847F91" w:rsidRDefault="00BA6A81" w:rsidP="00BA6A81">
      <w:pPr>
        <w:widowControl w:val="0"/>
        <w:numPr>
          <w:ilvl w:val="0"/>
          <w:numId w:val="1"/>
        </w:numPr>
        <w:tabs>
          <w:tab w:val="left" w:pos="514"/>
        </w:tabs>
        <w:autoSpaceDE w:val="0"/>
        <w:autoSpaceDN w:val="0"/>
        <w:spacing w:line="292" w:lineRule="auto"/>
        <w:ind w:right="1546" w:firstLine="6"/>
        <w:rPr>
          <w:rFonts w:eastAsia="MS Mincho"/>
          <w:b/>
          <w:sz w:val="28"/>
          <w:lang w:val="bg-BG" w:eastAsia="bg-BG"/>
        </w:rPr>
      </w:pPr>
      <w:r w:rsidRPr="00847F91">
        <w:rPr>
          <w:rFonts w:eastAsia="MS Mincho"/>
          <w:b/>
          <w:sz w:val="28"/>
          <w:lang w:val="bg-BG" w:eastAsia="bg-BG"/>
        </w:rPr>
        <w:t>ОСИГУРЯВАНЕ НА ИНФОРМАЦИЯ И ПУБЛИЧНОСТ</w:t>
      </w:r>
    </w:p>
    <w:p w:rsidR="00BA6A81" w:rsidRPr="00847F91" w:rsidRDefault="00BA6A81" w:rsidP="00BA6A81">
      <w:pPr>
        <w:spacing w:line="292" w:lineRule="auto"/>
        <w:rPr>
          <w:rFonts w:eastAsia="MS Mincho"/>
          <w:sz w:val="28"/>
          <w:lang w:val="bg-BG" w:eastAsia="bg-BG"/>
        </w:rPr>
      </w:pPr>
    </w:p>
    <w:p w:rsidR="00BA6A81" w:rsidRPr="00992811" w:rsidRDefault="00BA6A81" w:rsidP="00BA6A81">
      <w:pPr>
        <w:spacing w:line="292" w:lineRule="auto"/>
        <w:rPr>
          <w:rFonts w:eastAsia="MS Mincho"/>
          <w:sz w:val="28"/>
          <w:lang w:eastAsia="bg-BG"/>
        </w:rPr>
        <w:sectPr w:rsidR="00BA6A81" w:rsidRPr="00992811" w:rsidSect="008658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709" w:right="1137" w:bottom="1200" w:left="1280" w:header="1191" w:footer="1008" w:gutter="0"/>
          <w:cols w:space="708"/>
          <w:docGrid w:linePitch="326"/>
        </w:sectPr>
      </w:pPr>
      <w:r>
        <w:rPr>
          <w:rFonts w:eastAsia="MS Mincho"/>
          <w:sz w:val="28"/>
          <w:lang w:eastAsia="bg-BG"/>
        </w:rPr>
        <w:t xml:space="preserve">  X. </w:t>
      </w:r>
      <w:r w:rsidRPr="00992811">
        <w:rPr>
          <w:rFonts w:eastAsia="MS Mincho"/>
          <w:b/>
          <w:sz w:val="28"/>
          <w:lang w:val="bg-BG" w:eastAsia="bg-BG"/>
        </w:rPr>
        <w:t>ЗАКЛЮЧЕНИЕ</w:t>
      </w:r>
      <w:r>
        <w:rPr>
          <w:rFonts w:eastAsia="MS Mincho"/>
          <w:sz w:val="28"/>
          <w:lang w:eastAsia="bg-BG"/>
        </w:rPr>
        <w:t xml:space="preserve"> </w:t>
      </w:r>
    </w:p>
    <w:p w:rsidR="00BA6A81" w:rsidRPr="00335FF1" w:rsidRDefault="00BA6A81" w:rsidP="00BA6A81">
      <w:pPr>
        <w:jc w:val="both"/>
        <w:rPr>
          <w:rFonts w:eastAsia="MS Mincho"/>
          <w:b/>
          <w:sz w:val="28"/>
          <w:szCs w:val="28"/>
          <w:u w:val="single"/>
          <w:lang w:val="bg-BG" w:eastAsia="bg-BG"/>
        </w:rPr>
      </w:pPr>
      <w:r w:rsidRPr="00847F91">
        <w:rPr>
          <w:rFonts w:eastAsia="MS Mincho"/>
          <w:b/>
          <w:u w:val="single"/>
          <w:lang w:eastAsia="bg-BG"/>
        </w:rPr>
        <w:lastRenderedPageBreak/>
        <w:t>I</w:t>
      </w:r>
      <w:r w:rsidRPr="00847F91">
        <w:rPr>
          <w:rFonts w:eastAsia="MS Mincho"/>
          <w:b/>
          <w:u w:val="single"/>
          <w:lang w:val="bg-BG" w:eastAsia="bg-BG"/>
        </w:rPr>
        <w:t>.</w:t>
      </w:r>
      <w:r w:rsidRPr="00335FF1">
        <w:rPr>
          <w:rFonts w:eastAsia="MS Mincho"/>
          <w:b/>
          <w:sz w:val="28"/>
          <w:szCs w:val="28"/>
          <w:u w:val="single"/>
          <w:lang w:val="bg-BG" w:eastAsia="bg-BG"/>
        </w:rPr>
        <w:t>ВЪВЕДЕНИЕ</w:t>
      </w:r>
    </w:p>
    <w:p w:rsidR="00BA6A81" w:rsidRPr="00335FF1" w:rsidRDefault="00BA6A81" w:rsidP="00BA6A81">
      <w:pPr>
        <w:ind w:firstLine="708"/>
        <w:jc w:val="both"/>
        <w:rPr>
          <w:rFonts w:eastAsia="MS Mincho"/>
          <w:b/>
          <w:sz w:val="28"/>
          <w:szCs w:val="28"/>
          <w:u w:val="single"/>
          <w:lang w:val="bg-BG" w:eastAsia="bg-BG"/>
        </w:rPr>
      </w:pPr>
    </w:p>
    <w:p w:rsidR="00BA6A81" w:rsidRPr="00335FF1" w:rsidRDefault="00BA6A81" w:rsidP="00BA6A81">
      <w:pPr>
        <w:autoSpaceDE w:val="0"/>
        <w:autoSpaceDN w:val="0"/>
        <w:adjustRightInd w:val="0"/>
        <w:ind w:firstLine="708"/>
        <w:jc w:val="both"/>
        <w:rPr>
          <w:rFonts w:eastAsia="MS Mincho"/>
          <w:color w:val="000000"/>
          <w:sz w:val="28"/>
          <w:szCs w:val="28"/>
          <w:lang w:val="bg-BG" w:eastAsia="bg-BG"/>
        </w:rPr>
      </w:pPr>
      <w:r w:rsidRPr="00335FF1">
        <w:rPr>
          <w:rFonts w:eastAsia="MS Mincho"/>
          <w:color w:val="000000"/>
          <w:sz w:val="28"/>
          <w:szCs w:val="28"/>
          <w:lang w:val="bg-BG" w:eastAsia="bg-BG"/>
        </w:rPr>
        <w:t>Настоящата</w:t>
      </w:r>
      <w:r w:rsidRPr="00335FF1">
        <w:rPr>
          <w:rFonts w:eastAsia="MS Mincho"/>
          <w:color w:val="000000"/>
          <w:sz w:val="28"/>
          <w:szCs w:val="28"/>
          <w:lang w:eastAsia="bg-BG"/>
        </w:rPr>
        <w:t xml:space="preserve"> </w:t>
      </w:r>
      <w:r w:rsidRPr="00335FF1">
        <w:rPr>
          <w:rFonts w:eastAsia="MS Mincho"/>
          <w:color w:val="000000"/>
          <w:sz w:val="28"/>
          <w:szCs w:val="28"/>
          <w:lang w:val="bg-BG" w:eastAsia="bg-BG"/>
        </w:rPr>
        <w:t xml:space="preserve">стратегия </w:t>
      </w:r>
      <w:r w:rsidRPr="00335FF1">
        <w:rPr>
          <w:rFonts w:eastAsia="MS Mincho"/>
          <w:color w:val="000000"/>
          <w:w w:val="95"/>
          <w:sz w:val="28"/>
          <w:szCs w:val="28"/>
          <w:lang w:val="bg-BG" w:eastAsia="bg-BG"/>
        </w:rPr>
        <w:t>за</w:t>
      </w:r>
      <w:r w:rsidRPr="00335FF1">
        <w:rPr>
          <w:rFonts w:eastAsia="MS Mincho"/>
          <w:color w:val="000000"/>
          <w:spacing w:val="-31"/>
          <w:w w:val="95"/>
          <w:sz w:val="28"/>
          <w:szCs w:val="28"/>
          <w:lang w:val="bg-BG" w:eastAsia="bg-BG"/>
        </w:rPr>
        <w:t xml:space="preserve"> </w:t>
      </w:r>
      <w:r w:rsidRPr="00335FF1">
        <w:rPr>
          <w:rFonts w:eastAsia="MS Mincho"/>
          <w:color w:val="000000"/>
          <w:w w:val="95"/>
          <w:sz w:val="28"/>
          <w:szCs w:val="28"/>
          <w:lang w:val="bg-BG" w:eastAsia="bg-BG"/>
        </w:rPr>
        <w:t>подкрепа</w:t>
      </w:r>
      <w:r w:rsidRPr="00335FF1">
        <w:rPr>
          <w:rFonts w:eastAsia="MS Mincho"/>
          <w:color w:val="000000"/>
          <w:spacing w:val="-31"/>
          <w:w w:val="95"/>
          <w:sz w:val="28"/>
          <w:szCs w:val="28"/>
          <w:lang w:val="bg-BG" w:eastAsia="bg-BG"/>
        </w:rPr>
        <w:t xml:space="preserve"> </w:t>
      </w:r>
      <w:r w:rsidRPr="00335FF1">
        <w:rPr>
          <w:rFonts w:eastAsia="MS Mincho"/>
          <w:color w:val="000000"/>
          <w:w w:val="95"/>
          <w:sz w:val="28"/>
          <w:szCs w:val="28"/>
          <w:lang w:val="bg-BG" w:eastAsia="bg-BG"/>
        </w:rPr>
        <w:t>за</w:t>
      </w:r>
      <w:r w:rsidRPr="00335FF1">
        <w:rPr>
          <w:rFonts w:eastAsia="MS Mincho"/>
          <w:color w:val="000000"/>
          <w:spacing w:val="-31"/>
          <w:w w:val="95"/>
          <w:sz w:val="28"/>
          <w:szCs w:val="28"/>
          <w:lang w:val="bg-BG" w:eastAsia="bg-BG"/>
        </w:rPr>
        <w:t xml:space="preserve"> </w:t>
      </w:r>
      <w:r w:rsidRPr="00335FF1">
        <w:rPr>
          <w:rFonts w:eastAsia="MS Mincho"/>
          <w:color w:val="000000"/>
          <w:w w:val="95"/>
          <w:sz w:val="28"/>
          <w:szCs w:val="28"/>
          <w:lang w:val="bg-BG" w:eastAsia="bg-BG"/>
        </w:rPr>
        <w:t>личностно</w:t>
      </w:r>
      <w:r w:rsidRPr="00335FF1">
        <w:rPr>
          <w:rFonts w:eastAsia="MS Mincho"/>
          <w:color w:val="000000"/>
          <w:spacing w:val="-29"/>
          <w:w w:val="95"/>
          <w:sz w:val="28"/>
          <w:szCs w:val="28"/>
          <w:lang w:val="bg-BG" w:eastAsia="bg-BG"/>
        </w:rPr>
        <w:t xml:space="preserve"> </w:t>
      </w:r>
      <w:r w:rsidRPr="00335FF1">
        <w:rPr>
          <w:rFonts w:eastAsia="MS Mincho"/>
          <w:color w:val="000000"/>
          <w:w w:val="95"/>
          <w:sz w:val="28"/>
          <w:szCs w:val="28"/>
          <w:lang w:val="bg-BG" w:eastAsia="bg-BG"/>
        </w:rPr>
        <w:t xml:space="preserve">развитие </w:t>
      </w:r>
      <w:r w:rsidRPr="00335FF1">
        <w:rPr>
          <w:rFonts w:eastAsia="MS Mincho"/>
          <w:color w:val="000000"/>
          <w:sz w:val="28"/>
          <w:szCs w:val="28"/>
          <w:lang w:val="bg-BG" w:eastAsia="bg-BG"/>
        </w:rPr>
        <w:t>на</w:t>
      </w:r>
      <w:r w:rsidRPr="00335FF1">
        <w:rPr>
          <w:rFonts w:eastAsia="MS Mincho"/>
          <w:color w:val="000000"/>
          <w:spacing w:val="-48"/>
          <w:sz w:val="28"/>
          <w:szCs w:val="28"/>
          <w:lang w:val="bg-BG" w:eastAsia="bg-BG"/>
        </w:rPr>
        <w:t xml:space="preserve"> </w:t>
      </w:r>
      <w:r w:rsidRPr="00335FF1">
        <w:rPr>
          <w:rFonts w:eastAsia="MS Mincho"/>
          <w:color w:val="000000"/>
          <w:sz w:val="28"/>
          <w:szCs w:val="28"/>
          <w:lang w:val="bg-BG" w:eastAsia="bg-BG"/>
        </w:rPr>
        <w:t>децата</w:t>
      </w:r>
      <w:r w:rsidRPr="00335FF1">
        <w:rPr>
          <w:rFonts w:eastAsia="MS Mincho"/>
          <w:color w:val="000000"/>
          <w:spacing w:val="-48"/>
          <w:sz w:val="28"/>
          <w:szCs w:val="28"/>
          <w:lang w:val="bg-BG" w:eastAsia="bg-BG"/>
        </w:rPr>
        <w:t xml:space="preserve"> </w:t>
      </w:r>
      <w:r w:rsidRPr="00335FF1">
        <w:rPr>
          <w:rFonts w:eastAsia="MS Mincho"/>
          <w:color w:val="000000"/>
          <w:sz w:val="28"/>
          <w:szCs w:val="28"/>
          <w:lang w:val="bg-BG" w:eastAsia="bg-BG"/>
        </w:rPr>
        <w:t>и</w:t>
      </w:r>
      <w:r w:rsidRPr="00335FF1">
        <w:rPr>
          <w:rFonts w:eastAsia="MS Mincho"/>
          <w:color w:val="000000"/>
          <w:spacing w:val="-46"/>
          <w:sz w:val="28"/>
          <w:szCs w:val="28"/>
          <w:lang w:val="bg-BG" w:eastAsia="bg-BG"/>
        </w:rPr>
        <w:t xml:space="preserve"> </w:t>
      </w:r>
      <w:r w:rsidRPr="00335FF1">
        <w:rPr>
          <w:rFonts w:eastAsia="MS Mincho"/>
          <w:color w:val="000000"/>
          <w:sz w:val="28"/>
          <w:szCs w:val="28"/>
          <w:lang w:val="bg-BG" w:eastAsia="bg-BG"/>
        </w:rPr>
        <w:t>учениците</w:t>
      </w:r>
      <w:r w:rsidRPr="00335FF1">
        <w:rPr>
          <w:rFonts w:eastAsia="MS Mincho"/>
          <w:color w:val="000000"/>
          <w:spacing w:val="-48"/>
          <w:sz w:val="28"/>
          <w:szCs w:val="28"/>
          <w:lang w:val="bg-BG" w:eastAsia="bg-BG"/>
        </w:rPr>
        <w:t xml:space="preserve">  </w:t>
      </w:r>
      <w:r w:rsidRPr="00335FF1">
        <w:rPr>
          <w:rFonts w:eastAsia="MS Mincho"/>
          <w:color w:val="000000"/>
          <w:sz w:val="28"/>
          <w:szCs w:val="28"/>
          <w:lang w:val="bg-BG" w:eastAsia="bg-BG"/>
        </w:rPr>
        <w:t>в</w:t>
      </w:r>
      <w:r w:rsidRPr="00335FF1">
        <w:rPr>
          <w:rFonts w:eastAsia="MS Mincho"/>
          <w:color w:val="000000"/>
          <w:spacing w:val="-46"/>
          <w:sz w:val="28"/>
          <w:szCs w:val="28"/>
          <w:lang w:val="bg-BG" w:eastAsia="bg-BG"/>
        </w:rPr>
        <w:t xml:space="preserve">  </w:t>
      </w:r>
      <w:r w:rsidRPr="00335FF1">
        <w:rPr>
          <w:rFonts w:eastAsia="MS Mincho"/>
          <w:color w:val="000000"/>
          <w:sz w:val="28"/>
          <w:szCs w:val="28"/>
          <w:lang w:val="bg-BG" w:eastAsia="bg-BG"/>
        </w:rPr>
        <w:t>Община</w:t>
      </w:r>
      <w:r w:rsidRPr="00335FF1">
        <w:rPr>
          <w:rFonts w:eastAsia="MS Mincho"/>
          <w:color w:val="000000"/>
          <w:spacing w:val="-47"/>
          <w:sz w:val="28"/>
          <w:szCs w:val="28"/>
          <w:lang w:val="bg-BG" w:eastAsia="bg-BG"/>
        </w:rPr>
        <w:t xml:space="preserve">  </w:t>
      </w:r>
      <w:r w:rsidRPr="00335FF1">
        <w:rPr>
          <w:rFonts w:eastAsia="MS Mincho"/>
          <w:color w:val="000000"/>
          <w:sz w:val="28"/>
          <w:szCs w:val="28"/>
          <w:lang w:val="bg-BG" w:eastAsia="bg-BG"/>
        </w:rPr>
        <w:t xml:space="preserve">Перущица </w:t>
      </w:r>
      <w:r w:rsidRPr="00335FF1">
        <w:rPr>
          <w:rFonts w:eastAsia="MS Mincho"/>
          <w:color w:val="000000"/>
          <w:spacing w:val="-46"/>
          <w:sz w:val="28"/>
          <w:szCs w:val="28"/>
          <w:lang w:val="bg-BG" w:eastAsia="bg-BG"/>
        </w:rPr>
        <w:t xml:space="preserve"> </w:t>
      </w:r>
      <w:r w:rsidRPr="00335FF1">
        <w:rPr>
          <w:rFonts w:eastAsia="MS Mincho"/>
          <w:color w:val="000000"/>
          <w:sz w:val="28"/>
          <w:szCs w:val="28"/>
          <w:lang w:val="bg-BG" w:eastAsia="bg-BG"/>
        </w:rPr>
        <w:t>е</w:t>
      </w:r>
      <w:r w:rsidRPr="00335FF1">
        <w:rPr>
          <w:rFonts w:eastAsia="MS Mincho"/>
          <w:color w:val="000000"/>
          <w:sz w:val="28"/>
          <w:szCs w:val="28"/>
          <w:lang w:eastAsia="bg-BG"/>
        </w:rPr>
        <w:t xml:space="preserve"> </w:t>
      </w:r>
      <w:r w:rsidRPr="00335FF1">
        <w:rPr>
          <w:rFonts w:eastAsia="MS Mincho"/>
          <w:color w:val="000000"/>
          <w:sz w:val="28"/>
          <w:szCs w:val="28"/>
          <w:lang w:val="bg-BG" w:eastAsia="bg-BG"/>
        </w:rPr>
        <w:t>разработена в изпълнение на разпоредбата на чл. 197 от Закона за предучилищното и училищното образование (</w:t>
      </w:r>
      <w:proofErr w:type="spellStart"/>
      <w:r w:rsidRPr="00335FF1">
        <w:rPr>
          <w:rFonts w:eastAsia="MS Mincho"/>
          <w:color w:val="000000"/>
          <w:sz w:val="28"/>
          <w:szCs w:val="28"/>
          <w:lang w:val="bg-BG" w:eastAsia="bg-BG"/>
        </w:rPr>
        <w:t>обн</w:t>
      </w:r>
      <w:proofErr w:type="spellEnd"/>
      <w:r w:rsidRPr="00335FF1">
        <w:rPr>
          <w:rFonts w:eastAsia="MS Mincho"/>
          <w:color w:val="000000"/>
          <w:sz w:val="28"/>
          <w:szCs w:val="28"/>
          <w:lang w:val="bg-BG" w:eastAsia="bg-BG"/>
        </w:rPr>
        <w:t xml:space="preserve">. ДВ бр. 79 от 13.10.2015 г.) и чл. 5 от Наредбата за приобщаващото образование,  приета с ПМС № 232 от 20 октомври 2017 г., в сила от 18.12.2018г. </w:t>
      </w:r>
    </w:p>
    <w:p w:rsidR="00BA6A81" w:rsidRDefault="00BA6A81" w:rsidP="00BA6A81">
      <w:pPr>
        <w:autoSpaceDE w:val="0"/>
        <w:autoSpaceDN w:val="0"/>
        <w:adjustRightInd w:val="0"/>
        <w:ind w:firstLine="708"/>
        <w:jc w:val="both"/>
        <w:rPr>
          <w:rFonts w:eastAsia="MS Mincho"/>
          <w:color w:val="000000"/>
          <w:sz w:val="28"/>
          <w:szCs w:val="28"/>
          <w:lang w:val="bg-BG" w:eastAsia="bg-BG"/>
        </w:rPr>
      </w:pPr>
      <w:r w:rsidRPr="00335FF1">
        <w:rPr>
          <w:rFonts w:eastAsia="MS Mincho"/>
          <w:color w:val="000000"/>
          <w:sz w:val="28"/>
          <w:szCs w:val="28"/>
          <w:lang w:val="bg-BG" w:eastAsia="bg-BG"/>
        </w:rPr>
        <w:t>Предназначението на Стратегията е да анализира проблемите в системата на предучилищн</w:t>
      </w:r>
      <w:r>
        <w:rPr>
          <w:rFonts w:eastAsia="MS Mincho"/>
          <w:color w:val="000000"/>
          <w:sz w:val="28"/>
          <w:szCs w:val="28"/>
          <w:lang w:val="bg-BG" w:eastAsia="bg-BG"/>
        </w:rPr>
        <w:t>ото и училищното образование в О</w:t>
      </w:r>
      <w:r w:rsidRPr="00335FF1">
        <w:rPr>
          <w:rFonts w:eastAsia="MS Mincho"/>
          <w:color w:val="000000"/>
          <w:sz w:val="28"/>
          <w:szCs w:val="28"/>
          <w:lang w:val="bg-BG" w:eastAsia="bg-BG"/>
        </w:rPr>
        <w:t>бщината, да определи мястото на институциите в системата и насоките за развитие за периода 202</w:t>
      </w:r>
      <w:r w:rsidRPr="00335FF1">
        <w:rPr>
          <w:rFonts w:eastAsia="MS Mincho"/>
          <w:color w:val="000000"/>
          <w:sz w:val="28"/>
          <w:szCs w:val="28"/>
          <w:lang w:eastAsia="bg-BG"/>
        </w:rPr>
        <w:t>2</w:t>
      </w:r>
      <w:r w:rsidRPr="00335FF1">
        <w:rPr>
          <w:rFonts w:eastAsia="MS Mincho"/>
          <w:color w:val="000000"/>
          <w:sz w:val="28"/>
          <w:szCs w:val="28"/>
          <w:lang w:val="bg-BG" w:eastAsia="bg-BG"/>
        </w:rPr>
        <w:t xml:space="preserve">-2023г. при прилагане разпоредбите на Закона за предучилищното и училищното образование (ЗПУО). Разработването на Стратегията </w:t>
      </w:r>
      <w:proofErr w:type="spellStart"/>
      <w:r w:rsidRPr="00335FF1">
        <w:rPr>
          <w:rFonts w:eastAsia="MS Mincho"/>
          <w:color w:val="000000"/>
          <w:sz w:val="28"/>
          <w:szCs w:val="28"/>
          <w:lang w:val="bg-BG" w:eastAsia="bg-BG"/>
        </w:rPr>
        <w:t>целѝ</w:t>
      </w:r>
      <w:proofErr w:type="spellEnd"/>
      <w:r w:rsidRPr="00335FF1">
        <w:rPr>
          <w:rFonts w:eastAsia="MS Mincho"/>
          <w:color w:val="000000"/>
          <w:sz w:val="28"/>
          <w:szCs w:val="28"/>
          <w:lang w:val="bg-BG" w:eastAsia="bg-BG"/>
        </w:rPr>
        <w:t xml:space="preserve"> да се опред</w:t>
      </w:r>
      <w:r>
        <w:rPr>
          <w:rFonts w:eastAsia="MS Mincho"/>
          <w:color w:val="000000"/>
          <w:sz w:val="28"/>
          <w:szCs w:val="28"/>
          <w:lang w:val="bg-BG" w:eastAsia="bg-BG"/>
        </w:rPr>
        <w:t>елят приоритетите в развитието н</w:t>
      </w:r>
      <w:r w:rsidRPr="00335FF1">
        <w:rPr>
          <w:rFonts w:eastAsia="MS Mincho"/>
          <w:color w:val="000000"/>
          <w:sz w:val="28"/>
          <w:szCs w:val="28"/>
          <w:lang w:val="bg-BG" w:eastAsia="bg-BG"/>
        </w:rPr>
        <w:t xml:space="preserve">а системата на предучилищното и училищното образование в Община Перущица, целите и мерките за тяхното реализиране. </w:t>
      </w:r>
    </w:p>
    <w:p w:rsidR="00BA6A81" w:rsidRDefault="00BA6A81" w:rsidP="00BA6A81">
      <w:pPr>
        <w:autoSpaceDE w:val="0"/>
        <w:autoSpaceDN w:val="0"/>
        <w:adjustRightInd w:val="0"/>
        <w:ind w:firstLine="708"/>
        <w:jc w:val="both"/>
        <w:rPr>
          <w:rFonts w:eastAsia="MS Mincho"/>
          <w:color w:val="000000"/>
          <w:sz w:val="28"/>
          <w:szCs w:val="28"/>
          <w:lang w:val="bg-BG" w:eastAsia="bg-BG"/>
        </w:rPr>
      </w:pPr>
      <w:r>
        <w:rPr>
          <w:rFonts w:eastAsia="MS Mincho"/>
          <w:color w:val="000000"/>
          <w:sz w:val="28"/>
          <w:szCs w:val="28"/>
          <w:lang w:val="bg-BG" w:eastAsia="bg-BG"/>
        </w:rPr>
        <w:t xml:space="preserve">Целите и </w:t>
      </w:r>
      <w:proofErr w:type="spellStart"/>
      <w:r>
        <w:rPr>
          <w:rFonts w:eastAsia="MS Mincho"/>
          <w:color w:val="000000"/>
          <w:sz w:val="28"/>
          <w:szCs w:val="28"/>
          <w:lang w:val="bg-BG" w:eastAsia="bg-BG"/>
        </w:rPr>
        <w:t>приоритетие</w:t>
      </w:r>
      <w:proofErr w:type="spellEnd"/>
      <w:r>
        <w:rPr>
          <w:rFonts w:eastAsia="MS Mincho"/>
          <w:color w:val="000000"/>
          <w:sz w:val="28"/>
          <w:szCs w:val="28"/>
          <w:lang w:val="bg-BG" w:eastAsia="bg-BG"/>
        </w:rPr>
        <w:t xml:space="preserve"> на Стратегията са съобразени със законовата рамка на процеса на приобщаващо образование в българските образователни институции и законно право на всяко дете да бъде приобщено и ценено, да се гарантира достъпа му до подкрепа за личностно развитие в зависимост от неговите </w:t>
      </w:r>
      <w:proofErr w:type="spellStart"/>
      <w:r>
        <w:rPr>
          <w:rFonts w:eastAsia="MS Mincho"/>
          <w:color w:val="000000"/>
          <w:sz w:val="28"/>
          <w:szCs w:val="28"/>
          <w:lang w:val="bg-BG" w:eastAsia="bg-BG"/>
        </w:rPr>
        <w:t>индвидуални</w:t>
      </w:r>
      <w:proofErr w:type="spellEnd"/>
      <w:r>
        <w:rPr>
          <w:rFonts w:eastAsia="MS Mincho"/>
          <w:color w:val="000000"/>
          <w:sz w:val="28"/>
          <w:szCs w:val="28"/>
          <w:lang w:val="bg-BG" w:eastAsia="bg-BG"/>
        </w:rPr>
        <w:t xml:space="preserve"> потребности.</w:t>
      </w:r>
    </w:p>
    <w:p w:rsidR="00BA6A81" w:rsidRDefault="00BA6A81" w:rsidP="00BA6A81">
      <w:pPr>
        <w:autoSpaceDE w:val="0"/>
        <w:autoSpaceDN w:val="0"/>
        <w:adjustRightInd w:val="0"/>
        <w:ind w:firstLine="708"/>
        <w:jc w:val="both"/>
        <w:rPr>
          <w:rFonts w:eastAsia="MS Mincho"/>
          <w:color w:val="000000"/>
          <w:sz w:val="28"/>
          <w:szCs w:val="28"/>
          <w:lang w:val="bg-BG" w:eastAsia="bg-BG"/>
        </w:rPr>
      </w:pPr>
      <w:r>
        <w:rPr>
          <w:rFonts w:eastAsia="MS Mincho"/>
          <w:color w:val="000000"/>
          <w:sz w:val="28"/>
          <w:szCs w:val="28"/>
          <w:lang w:val="bg-BG" w:eastAsia="bg-BG"/>
        </w:rPr>
        <w:t>Приобщаващото образование е неизменна част от правото на образование и се реализира в съответствие на следните основни принципи:</w:t>
      </w:r>
    </w:p>
    <w:p w:rsidR="00BA6A81" w:rsidRPr="00920D35" w:rsidRDefault="00BA6A81" w:rsidP="00BA6A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0D35">
        <w:rPr>
          <w:sz w:val="28"/>
          <w:szCs w:val="28"/>
        </w:rPr>
        <w:t xml:space="preserve">1. Гарантиране </w:t>
      </w:r>
      <w:proofErr w:type="spellStart"/>
      <w:r w:rsidRPr="00920D35">
        <w:rPr>
          <w:sz w:val="28"/>
          <w:szCs w:val="28"/>
        </w:rPr>
        <w:t>на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правото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на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всяко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дете</w:t>
      </w:r>
      <w:proofErr w:type="spellEnd"/>
      <w:r w:rsidRPr="00920D35">
        <w:rPr>
          <w:sz w:val="28"/>
          <w:szCs w:val="28"/>
        </w:rPr>
        <w:t xml:space="preserve"> и </w:t>
      </w:r>
      <w:proofErr w:type="spellStart"/>
      <w:r w:rsidRPr="00920D35">
        <w:rPr>
          <w:sz w:val="28"/>
          <w:szCs w:val="28"/>
        </w:rPr>
        <w:t>ученик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на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достъп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до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детска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градина</w:t>
      </w:r>
      <w:proofErr w:type="spellEnd"/>
      <w:r w:rsidRPr="00920D35">
        <w:rPr>
          <w:sz w:val="28"/>
          <w:szCs w:val="28"/>
        </w:rPr>
        <w:t xml:space="preserve"> и </w:t>
      </w:r>
      <w:proofErr w:type="spellStart"/>
      <w:r w:rsidRPr="00920D35">
        <w:rPr>
          <w:sz w:val="28"/>
          <w:szCs w:val="28"/>
        </w:rPr>
        <w:t>училище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най-близо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до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неговото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местоживеене</w:t>
      </w:r>
      <w:proofErr w:type="spellEnd"/>
      <w:r w:rsidRPr="00920D35">
        <w:rPr>
          <w:sz w:val="28"/>
          <w:szCs w:val="28"/>
        </w:rPr>
        <w:t xml:space="preserve"> и </w:t>
      </w:r>
      <w:proofErr w:type="spellStart"/>
      <w:r w:rsidRPr="00920D35">
        <w:rPr>
          <w:sz w:val="28"/>
          <w:szCs w:val="28"/>
        </w:rPr>
        <w:t>качествено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образование</w:t>
      </w:r>
      <w:proofErr w:type="spellEnd"/>
      <w:r w:rsidRPr="00920D35">
        <w:rPr>
          <w:sz w:val="28"/>
          <w:szCs w:val="28"/>
        </w:rPr>
        <w:t xml:space="preserve">. </w:t>
      </w:r>
    </w:p>
    <w:p w:rsidR="00BA6A81" w:rsidRPr="00920D35" w:rsidRDefault="00BA6A81" w:rsidP="00BA6A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0D35">
        <w:rPr>
          <w:sz w:val="28"/>
          <w:szCs w:val="28"/>
        </w:rPr>
        <w:t xml:space="preserve">2. </w:t>
      </w:r>
      <w:proofErr w:type="spellStart"/>
      <w:r w:rsidRPr="00920D35">
        <w:rPr>
          <w:sz w:val="28"/>
          <w:szCs w:val="28"/>
        </w:rPr>
        <w:t>Гарантиране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на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достъпа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на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всяко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дете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или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ученик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до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подкрепа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за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личностно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развитие</w:t>
      </w:r>
      <w:proofErr w:type="spellEnd"/>
      <w:r w:rsidRPr="00920D35">
        <w:rPr>
          <w:sz w:val="28"/>
          <w:szCs w:val="28"/>
        </w:rPr>
        <w:t xml:space="preserve"> в </w:t>
      </w:r>
      <w:proofErr w:type="spellStart"/>
      <w:r w:rsidRPr="00920D35">
        <w:rPr>
          <w:sz w:val="28"/>
          <w:szCs w:val="28"/>
        </w:rPr>
        <w:t>зависимост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от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неговите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индивидуални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потребности</w:t>
      </w:r>
      <w:proofErr w:type="spellEnd"/>
      <w:r w:rsidRPr="00920D35">
        <w:rPr>
          <w:sz w:val="28"/>
          <w:szCs w:val="28"/>
        </w:rPr>
        <w:t xml:space="preserve">. </w:t>
      </w:r>
    </w:p>
    <w:p w:rsidR="00BA6A81" w:rsidRPr="00920D35" w:rsidRDefault="00BA6A81" w:rsidP="00BA6A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0D35">
        <w:rPr>
          <w:sz w:val="28"/>
          <w:szCs w:val="28"/>
        </w:rPr>
        <w:t xml:space="preserve">3. </w:t>
      </w:r>
      <w:proofErr w:type="spellStart"/>
      <w:r w:rsidRPr="00920D35">
        <w:rPr>
          <w:sz w:val="28"/>
          <w:szCs w:val="28"/>
        </w:rPr>
        <w:t>Прилагане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на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диференцирани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педагогически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подходи</w:t>
      </w:r>
      <w:proofErr w:type="spellEnd"/>
      <w:r w:rsidRPr="00920D35">
        <w:rPr>
          <w:sz w:val="28"/>
          <w:szCs w:val="28"/>
        </w:rPr>
        <w:t xml:space="preserve"> в </w:t>
      </w:r>
      <w:proofErr w:type="spellStart"/>
      <w:r w:rsidRPr="00920D35">
        <w:rPr>
          <w:sz w:val="28"/>
          <w:szCs w:val="28"/>
        </w:rPr>
        <w:t>съответствие</w:t>
      </w:r>
      <w:proofErr w:type="spellEnd"/>
      <w:r w:rsidRPr="00920D35">
        <w:rPr>
          <w:sz w:val="28"/>
          <w:szCs w:val="28"/>
        </w:rPr>
        <w:t xml:space="preserve"> с </w:t>
      </w:r>
      <w:proofErr w:type="spellStart"/>
      <w:r w:rsidRPr="00920D35">
        <w:rPr>
          <w:sz w:val="28"/>
          <w:szCs w:val="28"/>
        </w:rPr>
        <w:t>интересите</w:t>
      </w:r>
      <w:proofErr w:type="spellEnd"/>
      <w:r w:rsidRPr="00920D35">
        <w:rPr>
          <w:sz w:val="28"/>
          <w:szCs w:val="28"/>
        </w:rPr>
        <w:t xml:space="preserve"> и </w:t>
      </w:r>
      <w:proofErr w:type="spellStart"/>
      <w:r w:rsidRPr="00920D35">
        <w:rPr>
          <w:sz w:val="28"/>
          <w:szCs w:val="28"/>
        </w:rPr>
        <w:t>стимулиращи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мотивацията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на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детето</w:t>
      </w:r>
      <w:proofErr w:type="spellEnd"/>
      <w:r w:rsidRPr="00920D35">
        <w:rPr>
          <w:sz w:val="28"/>
          <w:szCs w:val="28"/>
        </w:rPr>
        <w:t xml:space="preserve"> и </w:t>
      </w:r>
      <w:proofErr w:type="spellStart"/>
      <w:r w:rsidRPr="00920D35">
        <w:rPr>
          <w:sz w:val="28"/>
          <w:szCs w:val="28"/>
        </w:rPr>
        <w:t>ученика</w:t>
      </w:r>
      <w:proofErr w:type="spellEnd"/>
      <w:r w:rsidRPr="00920D35">
        <w:rPr>
          <w:sz w:val="28"/>
          <w:szCs w:val="28"/>
        </w:rPr>
        <w:t xml:space="preserve">, </w:t>
      </w:r>
      <w:proofErr w:type="spellStart"/>
      <w:r w:rsidRPr="00920D35">
        <w:rPr>
          <w:sz w:val="28"/>
          <w:szCs w:val="28"/>
        </w:rPr>
        <w:t>съобразени</w:t>
      </w:r>
      <w:proofErr w:type="spellEnd"/>
      <w:r w:rsidRPr="00920D35">
        <w:rPr>
          <w:sz w:val="28"/>
          <w:szCs w:val="28"/>
        </w:rPr>
        <w:t xml:space="preserve"> с </w:t>
      </w:r>
      <w:proofErr w:type="spellStart"/>
      <w:r w:rsidRPr="00920D35">
        <w:rPr>
          <w:sz w:val="28"/>
          <w:szCs w:val="28"/>
        </w:rPr>
        <w:t>възрастовите</w:t>
      </w:r>
      <w:proofErr w:type="spellEnd"/>
      <w:r w:rsidRPr="00920D35">
        <w:rPr>
          <w:sz w:val="28"/>
          <w:szCs w:val="28"/>
        </w:rPr>
        <w:t xml:space="preserve"> и </w:t>
      </w:r>
      <w:proofErr w:type="spellStart"/>
      <w:r w:rsidRPr="00920D35">
        <w:rPr>
          <w:sz w:val="28"/>
          <w:szCs w:val="28"/>
        </w:rPr>
        <w:t>социални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промени</w:t>
      </w:r>
      <w:proofErr w:type="spellEnd"/>
      <w:r w:rsidRPr="00920D35">
        <w:rPr>
          <w:sz w:val="28"/>
          <w:szCs w:val="28"/>
        </w:rPr>
        <w:t xml:space="preserve"> в </w:t>
      </w:r>
      <w:proofErr w:type="spellStart"/>
      <w:r w:rsidRPr="00920D35">
        <w:rPr>
          <w:sz w:val="28"/>
          <w:szCs w:val="28"/>
        </w:rPr>
        <w:t>живота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му</w:t>
      </w:r>
      <w:proofErr w:type="spellEnd"/>
      <w:r w:rsidRPr="00920D35">
        <w:rPr>
          <w:sz w:val="28"/>
          <w:szCs w:val="28"/>
        </w:rPr>
        <w:t xml:space="preserve">, и </w:t>
      </w:r>
      <w:proofErr w:type="spellStart"/>
      <w:r w:rsidRPr="00920D35">
        <w:rPr>
          <w:sz w:val="28"/>
          <w:szCs w:val="28"/>
        </w:rPr>
        <w:t>адаптирани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към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способността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му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да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прилага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усвоените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компетентности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на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практика</w:t>
      </w:r>
      <w:proofErr w:type="spellEnd"/>
      <w:r w:rsidRPr="00920D35">
        <w:rPr>
          <w:sz w:val="28"/>
          <w:szCs w:val="28"/>
        </w:rPr>
        <w:t xml:space="preserve">. </w:t>
      </w:r>
    </w:p>
    <w:p w:rsidR="00BA6A81" w:rsidRPr="00920D35" w:rsidRDefault="00BA6A81" w:rsidP="00BA6A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0D35">
        <w:rPr>
          <w:sz w:val="28"/>
          <w:szCs w:val="28"/>
        </w:rPr>
        <w:t xml:space="preserve">4. </w:t>
      </w:r>
      <w:proofErr w:type="spellStart"/>
      <w:r w:rsidRPr="00920D35">
        <w:rPr>
          <w:sz w:val="28"/>
          <w:szCs w:val="28"/>
        </w:rPr>
        <w:t>Приемане</w:t>
      </w:r>
      <w:proofErr w:type="spellEnd"/>
      <w:r w:rsidRPr="00920D35">
        <w:rPr>
          <w:sz w:val="28"/>
          <w:szCs w:val="28"/>
        </w:rPr>
        <w:t xml:space="preserve"> и </w:t>
      </w:r>
      <w:proofErr w:type="spellStart"/>
      <w:r w:rsidRPr="00920D35">
        <w:rPr>
          <w:sz w:val="28"/>
          <w:szCs w:val="28"/>
        </w:rPr>
        <w:t>зачитане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уникалността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на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всяко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дете</w:t>
      </w:r>
      <w:proofErr w:type="spellEnd"/>
      <w:r w:rsidRPr="00920D35">
        <w:rPr>
          <w:sz w:val="28"/>
          <w:szCs w:val="28"/>
        </w:rPr>
        <w:t xml:space="preserve"> и </w:t>
      </w:r>
      <w:proofErr w:type="spellStart"/>
      <w:r w:rsidRPr="00920D35">
        <w:rPr>
          <w:sz w:val="28"/>
          <w:szCs w:val="28"/>
        </w:rPr>
        <w:t>ученик</w:t>
      </w:r>
      <w:proofErr w:type="spellEnd"/>
      <w:r w:rsidRPr="00920D35">
        <w:rPr>
          <w:sz w:val="28"/>
          <w:szCs w:val="28"/>
        </w:rPr>
        <w:t xml:space="preserve">, и </w:t>
      </w:r>
      <w:proofErr w:type="spellStart"/>
      <w:r w:rsidRPr="00920D35">
        <w:rPr>
          <w:sz w:val="28"/>
          <w:szCs w:val="28"/>
        </w:rPr>
        <w:t>подкрепа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на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неговото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личностно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израстване</w:t>
      </w:r>
      <w:proofErr w:type="spellEnd"/>
      <w:r w:rsidRPr="00920D35">
        <w:rPr>
          <w:sz w:val="28"/>
          <w:szCs w:val="28"/>
        </w:rPr>
        <w:t xml:space="preserve">, </w:t>
      </w:r>
      <w:proofErr w:type="spellStart"/>
      <w:r w:rsidRPr="00920D35">
        <w:rPr>
          <w:sz w:val="28"/>
          <w:szCs w:val="28"/>
        </w:rPr>
        <w:t>на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които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образователните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институции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трябва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да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откликнат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по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подходящ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начин</w:t>
      </w:r>
      <w:proofErr w:type="spellEnd"/>
      <w:r w:rsidRPr="00920D35">
        <w:rPr>
          <w:sz w:val="28"/>
          <w:szCs w:val="28"/>
        </w:rPr>
        <w:t xml:space="preserve">, </w:t>
      </w:r>
      <w:proofErr w:type="spellStart"/>
      <w:r w:rsidRPr="00920D35">
        <w:rPr>
          <w:sz w:val="28"/>
          <w:szCs w:val="28"/>
        </w:rPr>
        <w:t>чрез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гарантиране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на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максимално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развитие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на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неговия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потенциал</w:t>
      </w:r>
      <w:proofErr w:type="spellEnd"/>
      <w:r w:rsidRPr="00920D35">
        <w:rPr>
          <w:sz w:val="28"/>
          <w:szCs w:val="28"/>
        </w:rPr>
        <w:t xml:space="preserve">. </w:t>
      </w:r>
    </w:p>
    <w:p w:rsidR="00BA6A81" w:rsidRPr="00920D35" w:rsidRDefault="00BA6A81" w:rsidP="00BA6A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0D35">
        <w:rPr>
          <w:sz w:val="28"/>
          <w:szCs w:val="28"/>
        </w:rPr>
        <w:t xml:space="preserve">5. </w:t>
      </w:r>
      <w:proofErr w:type="spellStart"/>
      <w:r w:rsidRPr="00920D35">
        <w:rPr>
          <w:sz w:val="28"/>
          <w:szCs w:val="28"/>
        </w:rPr>
        <w:t>Равнопоставеност</w:t>
      </w:r>
      <w:proofErr w:type="spellEnd"/>
      <w:r w:rsidRPr="00920D35">
        <w:rPr>
          <w:sz w:val="28"/>
          <w:szCs w:val="28"/>
        </w:rPr>
        <w:t xml:space="preserve"> и </w:t>
      </w:r>
      <w:proofErr w:type="spellStart"/>
      <w:r w:rsidRPr="00920D35">
        <w:rPr>
          <w:sz w:val="28"/>
          <w:szCs w:val="28"/>
        </w:rPr>
        <w:t>недопускане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на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дискриминация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при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провеждане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на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предучилищното</w:t>
      </w:r>
      <w:proofErr w:type="spellEnd"/>
      <w:r w:rsidRPr="00920D35">
        <w:rPr>
          <w:sz w:val="28"/>
          <w:szCs w:val="28"/>
        </w:rPr>
        <w:t xml:space="preserve"> и </w:t>
      </w:r>
      <w:proofErr w:type="spellStart"/>
      <w:r w:rsidRPr="00920D35">
        <w:rPr>
          <w:sz w:val="28"/>
          <w:szCs w:val="28"/>
        </w:rPr>
        <w:t>училищно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образование</w:t>
      </w:r>
      <w:proofErr w:type="spellEnd"/>
      <w:r w:rsidRPr="00920D35">
        <w:rPr>
          <w:sz w:val="28"/>
          <w:szCs w:val="28"/>
        </w:rPr>
        <w:t xml:space="preserve">. </w:t>
      </w:r>
    </w:p>
    <w:p w:rsidR="00BA6A81" w:rsidRPr="00920D35" w:rsidRDefault="00BA6A81" w:rsidP="00BA6A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0D35">
        <w:rPr>
          <w:sz w:val="28"/>
          <w:szCs w:val="28"/>
        </w:rPr>
        <w:t xml:space="preserve">6. </w:t>
      </w:r>
      <w:proofErr w:type="spellStart"/>
      <w:r w:rsidRPr="00920D35">
        <w:rPr>
          <w:sz w:val="28"/>
          <w:szCs w:val="28"/>
        </w:rPr>
        <w:t>Професионално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развитие</w:t>
      </w:r>
      <w:proofErr w:type="spellEnd"/>
      <w:r w:rsidRPr="00920D35">
        <w:rPr>
          <w:sz w:val="28"/>
          <w:szCs w:val="28"/>
        </w:rPr>
        <w:t xml:space="preserve"> и </w:t>
      </w:r>
      <w:proofErr w:type="spellStart"/>
      <w:r w:rsidRPr="00920D35">
        <w:rPr>
          <w:sz w:val="28"/>
          <w:szCs w:val="28"/>
        </w:rPr>
        <w:t>повишаване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на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педагогическите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компетентности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на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работещите</w:t>
      </w:r>
      <w:proofErr w:type="spellEnd"/>
      <w:r w:rsidRPr="00920D35">
        <w:rPr>
          <w:sz w:val="28"/>
          <w:szCs w:val="28"/>
        </w:rPr>
        <w:t xml:space="preserve"> в </w:t>
      </w:r>
      <w:proofErr w:type="spellStart"/>
      <w:r w:rsidRPr="00920D35">
        <w:rPr>
          <w:sz w:val="28"/>
          <w:szCs w:val="28"/>
        </w:rPr>
        <w:t>образователните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институции</w:t>
      </w:r>
      <w:proofErr w:type="spellEnd"/>
      <w:r w:rsidRPr="00920D35">
        <w:rPr>
          <w:sz w:val="28"/>
          <w:szCs w:val="28"/>
        </w:rPr>
        <w:t xml:space="preserve"> с </w:t>
      </w:r>
      <w:proofErr w:type="spellStart"/>
      <w:r w:rsidRPr="00920D35">
        <w:rPr>
          <w:sz w:val="28"/>
          <w:szCs w:val="28"/>
        </w:rPr>
        <w:t>оглед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на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откликване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на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необходимостта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от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осигуряване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на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обща</w:t>
      </w:r>
      <w:proofErr w:type="spellEnd"/>
      <w:r w:rsidRPr="00920D35">
        <w:rPr>
          <w:sz w:val="28"/>
          <w:szCs w:val="28"/>
        </w:rPr>
        <w:t xml:space="preserve"> и </w:t>
      </w:r>
      <w:proofErr w:type="spellStart"/>
      <w:r w:rsidRPr="00920D35">
        <w:rPr>
          <w:sz w:val="28"/>
          <w:szCs w:val="28"/>
        </w:rPr>
        <w:t>допълнителна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подкрепяща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среда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на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децата</w:t>
      </w:r>
      <w:proofErr w:type="spellEnd"/>
      <w:r w:rsidRPr="00920D35">
        <w:rPr>
          <w:sz w:val="28"/>
          <w:szCs w:val="28"/>
        </w:rPr>
        <w:t xml:space="preserve"> и </w:t>
      </w:r>
      <w:proofErr w:type="spellStart"/>
      <w:r w:rsidRPr="00920D35">
        <w:rPr>
          <w:sz w:val="28"/>
          <w:szCs w:val="28"/>
        </w:rPr>
        <w:t>учениците</w:t>
      </w:r>
      <w:proofErr w:type="spellEnd"/>
      <w:r w:rsidRPr="00920D35">
        <w:rPr>
          <w:sz w:val="28"/>
          <w:szCs w:val="28"/>
        </w:rPr>
        <w:t xml:space="preserve">. </w:t>
      </w:r>
    </w:p>
    <w:p w:rsidR="00BA6A81" w:rsidRPr="00836FB1" w:rsidRDefault="00BA6A81" w:rsidP="00BA6A8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  <w:r w:rsidRPr="00920D35">
        <w:rPr>
          <w:sz w:val="28"/>
          <w:szCs w:val="28"/>
        </w:rPr>
        <w:t xml:space="preserve">7. </w:t>
      </w:r>
      <w:proofErr w:type="spellStart"/>
      <w:r w:rsidRPr="00920D35">
        <w:rPr>
          <w:sz w:val="28"/>
          <w:szCs w:val="28"/>
        </w:rPr>
        <w:t>Сътрудничество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на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институциите</w:t>
      </w:r>
      <w:proofErr w:type="spellEnd"/>
      <w:r w:rsidRPr="00920D35">
        <w:rPr>
          <w:sz w:val="28"/>
          <w:szCs w:val="28"/>
        </w:rPr>
        <w:t xml:space="preserve"> в </w:t>
      </w:r>
      <w:proofErr w:type="spellStart"/>
      <w:r w:rsidRPr="00920D35">
        <w:rPr>
          <w:sz w:val="28"/>
          <w:szCs w:val="28"/>
        </w:rPr>
        <w:t>системата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на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предучилищното</w:t>
      </w:r>
      <w:proofErr w:type="spellEnd"/>
      <w:r w:rsidRPr="00920D35">
        <w:rPr>
          <w:sz w:val="28"/>
          <w:szCs w:val="28"/>
        </w:rPr>
        <w:t xml:space="preserve"> и </w:t>
      </w:r>
      <w:proofErr w:type="spellStart"/>
      <w:r w:rsidRPr="00920D35">
        <w:rPr>
          <w:sz w:val="28"/>
          <w:szCs w:val="28"/>
        </w:rPr>
        <w:lastRenderedPageBreak/>
        <w:t>училищното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образование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на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всички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равнища</w:t>
      </w:r>
      <w:proofErr w:type="spellEnd"/>
      <w:r w:rsidRPr="00920D35">
        <w:rPr>
          <w:sz w:val="28"/>
          <w:szCs w:val="28"/>
        </w:rPr>
        <w:t xml:space="preserve"> – </w:t>
      </w:r>
      <w:proofErr w:type="spellStart"/>
      <w:r w:rsidRPr="00920D35">
        <w:rPr>
          <w:sz w:val="28"/>
          <w:szCs w:val="28"/>
        </w:rPr>
        <w:t>управление</w:t>
      </w:r>
      <w:proofErr w:type="spellEnd"/>
      <w:r w:rsidRPr="00920D35">
        <w:rPr>
          <w:sz w:val="28"/>
          <w:szCs w:val="28"/>
        </w:rPr>
        <w:t xml:space="preserve">, </w:t>
      </w:r>
      <w:proofErr w:type="spellStart"/>
      <w:r w:rsidRPr="00920D35">
        <w:rPr>
          <w:sz w:val="28"/>
          <w:szCs w:val="28"/>
        </w:rPr>
        <w:t>диалог</w:t>
      </w:r>
      <w:proofErr w:type="spellEnd"/>
      <w:r w:rsidRPr="00920D35">
        <w:rPr>
          <w:sz w:val="28"/>
          <w:szCs w:val="28"/>
        </w:rPr>
        <w:t xml:space="preserve"> и </w:t>
      </w:r>
      <w:proofErr w:type="spellStart"/>
      <w:r w:rsidRPr="00920D35">
        <w:rPr>
          <w:sz w:val="28"/>
          <w:szCs w:val="28"/>
        </w:rPr>
        <w:t>екипност</w:t>
      </w:r>
      <w:proofErr w:type="spellEnd"/>
      <w:r w:rsidRPr="00920D35">
        <w:rPr>
          <w:sz w:val="28"/>
          <w:szCs w:val="28"/>
        </w:rPr>
        <w:t xml:space="preserve">, </w:t>
      </w:r>
      <w:proofErr w:type="spellStart"/>
      <w:r w:rsidRPr="00920D35">
        <w:rPr>
          <w:sz w:val="28"/>
          <w:szCs w:val="28"/>
        </w:rPr>
        <w:t>споделяне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на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добри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практики</w:t>
      </w:r>
      <w:proofErr w:type="spellEnd"/>
      <w:r w:rsidRPr="00920D35">
        <w:rPr>
          <w:sz w:val="28"/>
          <w:szCs w:val="28"/>
        </w:rPr>
        <w:t xml:space="preserve"> в </w:t>
      </w:r>
      <w:proofErr w:type="spellStart"/>
      <w:r w:rsidRPr="00920D35">
        <w:rPr>
          <w:sz w:val="28"/>
          <w:szCs w:val="28"/>
        </w:rPr>
        <w:t>процеса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на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приобщаващото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образование</w:t>
      </w:r>
      <w:proofErr w:type="spellEnd"/>
      <w:r w:rsidRPr="00920D35">
        <w:rPr>
          <w:sz w:val="28"/>
          <w:szCs w:val="28"/>
        </w:rPr>
        <w:t xml:space="preserve">, </w:t>
      </w:r>
      <w:proofErr w:type="spellStart"/>
      <w:r w:rsidRPr="00920D35">
        <w:rPr>
          <w:sz w:val="28"/>
          <w:szCs w:val="28"/>
        </w:rPr>
        <w:t>ефективно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взаимодействие</w:t>
      </w:r>
      <w:proofErr w:type="spellEnd"/>
      <w:r w:rsidRPr="00920D35">
        <w:rPr>
          <w:sz w:val="28"/>
          <w:szCs w:val="28"/>
        </w:rPr>
        <w:t xml:space="preserve"> с </w:t>
      </w:r>
      <w:proofErr w:type="spellStart"/>
      <w:r w:rsidRPr="00920D35">
        <w:rPr>
          <w:sz w:val="28"/>
          <w:szCs w:val="28"/>
        </w:rPr>
        <w:t>родителските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общности</w:t>
      </w:r>
      <w:proofErr w:type="spellEnd"/>
      <w:r w:rsidRPr="00920D35">
        <w:rPr>
          <w:sz w:val="28"/>
          <w:szCs w:val="28"/>
        </w:rPr>
        <w:t xml:space="preserve"> и </w:t>
      </w:r>
      <w:proofErr w:type="spellStart"/>
      <w:r w:rsidRPr="00920D35">
        <w:rPr>
          <w:sz w:val="28"/>
          <w:szCs w:val="28"/>
        </w:rPr>
        <w:t>неправителствените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организации</w:t>
      </w:r>
      <w:proofErr w:type="spellEnd"/>
      <w:r w:rsidRPr="00920D35">
        <w:rPr>
          <w:sz w:val="28"/>
          <w:szCs w:val="28"/>
        </w:rPr>
        <w:t xml:space="preserve">, </w:t>
      </w:r>
      <w:proofErr w:type="spellStart"/>
      <w:r w:rsidRPr="00920D35">
        <w:rPr>
          <w:sz w:val="28"/>
          <w:szCs w:val="28"/>
        </w:rPr>
        <w:t>осигуряване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на</w:t>
      </w:r>
      <w:proofErr w:type="spellEnd"/>
      <w:r w:rsidRPr="00920D35">
        <w:rPr>
          <w:sz w:val="28"/>
          <w:szCs w:val="28"/>
        </w:rPr>
        <w:t xml:space="preserve"> </w:t>
      </w:r>
      <w:proofErr w:type="spellStart"/>
      <w:r w:rsidRPr="00920D35">
        <w:rPr>
          <w:sz w:val="28"/>
          <w:szCs w:val="28"/>
        </w:rPr>
        <w:t>обща</w:t>
      </w:r>
      <w:proofErr w:type="spellEnd"/>
      <w:r w:rsidRPr="00920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допълнителна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подкрепяща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среда</w:t>
      </w:r>
      <w:proofErr w:type="spellEnd"/>
      <w:r>
        <w:rPr>
          <w:sz w:val="28"/>
          <w:szCs w:val="28"/>
        </w:rPr>
        <w:t>.</w:t>
      </w:r>
    </w:p>
    <w:p w:rsidR="00BA6A81" w:rsidRDefault="00BA6A81" w:rsidP="00BA6A81">
      <w:pPr>
        <w:widowControl w:val="0"/>
        <w:autoSpaceDE w:val="0"/>
        <w:autoSpaceDN w:val="0"/>
        <w:spacing w:before="1"/>
        <w:jc w:val="both"/>
        <w:rPr>
          <w:rFonts w:eastAsia="Trebuchet MS"/>
          <w:sz w:val="28"/>
          <w:szCs w:val="28"/>
          <w:lang w:val="bg-BG" w:eastAsia="bg-BG" w:bidi="bg-BG"/>
        </w:rPr>
      </w:pPr>
      <w:r w:rsidRPr="00335FF1">
        <w:rPr>
          <w:rFonts w:eastAsia="Trebuchet MS"/>
          <w:w w:val="95"/>
          <w:sz w:val="28"/>
          <w:szCs w:val="28"/>
          <w:lang w:val="bg-BG" w:eastAsia="bg-BG" w:bidi="bg-BG"/>
        </w:rPr>
        <w:t xml:space="preserve">  </w:t>
      </w:r>
      <w:r w:rsidRPr="00836FB1">
        <w:rPr>
          <w:rFonts w:eastAsia="Trebuchet MS"/>
          <w:w w:val="95"/>
          <w:sz w:val="28"/>
          <w:szCs w:val="28"/>
          <w:lang w:val="bg-BG" w:eastAsia="bg-BG" w:bidi="bg-BG"/>
        </w:rPr>
        <w:t xml:space="preserve"> </w:t>
      </w:r>
      <w:r>
        <w:rPr>
          <w:rFonts w:eastAsia="Trebuchet MS"/>
          <w:w w:val="95"/>
          <w:sz w:val="28"/>
          <w:szCs w:val="28"/>
          <w:lang w:val="bg-BG" w:eastAsia="bg-BG" w:bidi="bg-BG"/>
        </w:rPr>
        <w:tab/>
      </w:r>
      <w:r w:rsidRPr="00335FF1">
        <w:rPr>
          <w:rFonts w:eastAsia="Trebuchet MS"/>
          <w:sz w:val="28"/>
          <w:szCs w:val="28"/>
          <w:lang w:val="bg-BG" w:eastAsia="bg-BG" w:bidi="bg-BG"/>
        </w:rPr>
        <w:t>В</w:t>
      </w:r>
      <w:r w:rsidRPr="00335FF1">
        <w:rPr>
          <w:rFonts w:eastAsia="Trebuchet MS"/>
          <w:spacing w:val="-29"/>
          <w:sz w:val="28"/>
          <w:szCs w:val="28"/>
          <w:lang w:val="bg-BG" w:eastAsia="bg-BG" w:bidi="bg-BG"/>
        </w:rPr>
        <w:t xml:space="preserve">  </w:t>
      </w:r>
      <w:r w:rsidRPr="00335FF1">
        <w:rPr>
          <w:rFonts w:eastAsia="Trebuchet MS"/>
          <w:sz w:val="28"/>
          <w:szCs w:val="28"/>
          <w:lang w:val="bg-BG" w:eastAsia="bg-BG" w:bidi="bg-BG"/>
        </w:rPr>
        <w:t>съответствие</w:t>
      </w:r>
      <w:r w:rsidRPr="00335FF1">
        <w:rPr>
          <w:rFonts w:eastAsia="Trebuchet MS"/>
          <w:spacing w:val="-29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sz w:val="28"/>
          <w:szCs w:val="28"/>
          <w:lang w:val="bg-BG" w:eastAsia="bg-BG" w:bidi="bg-BG"/>
        </w:rPr>
        <w:t>с</w:t>
      </w:r>
      <w:r w:rsidRPr="00335FF1">
        <w:rPr>
          <w:rFonts w:eastAsia="Trebuchet MS"/>
          <w:spacing w:val="-28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sz w:val="28"/>
          <w:szCs w:val="28"/>
          <w:lang w:val="bg-BG" w:eastAsia="bg-BG" w:bidi="bg-BG"/>
        </w:rPr>
        <w:t>индивидуалните</w:t>
      </w:r>
      <w:r w:rsidRPr="00335FF1">
        <w:rPr>
          <w:rFonts w:eastAsia="Trebuchet MS"/>
          <w:spacing w:val="-28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sz w:val="28"/>
          <w:szCs w:val="28"/>
          <w:lang w:val="bg-BG" w:eastAsia="bg-BG" w:bidi="bg-BG"/>
        </w:rPr>
        <w:t>образователни</w:t>
      </w:r>
      <w:r w:rsidRPr="00335FF1">
        <w:rPr>
          <w:rFonts w:eastAsia="Trebuchet MS"/>
          <w:spacing w:val="-29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sz w:val="28"/>
          <w:szCs w:val="28"/>
          <w:lang w:val="bg-BG" w:eastAsia="bg-BG" w:bidi="bg-BG"/>
        </w:rPr>
        <w:t>потребности</w:t>
      </w:r>
      <w:r w:rsidRPr="00335FF1">
        <w:rPr>
          <w:rFonts w:eastAsia="Trebuchet MS"/>
          <w:spacing w:val="-28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sz w:val="28"/>
          <w:szCs w:val="28"/>
          <w:lang w:val="bg-BG" w:eastAsia="bg-BG" w:bidi="bg-BG"/>
        </w:rPr>
        <w:t>на всяко дете и на всеки ученик се предоставя подкрепа</w:t>
      </w:r>
      <w:r>
        <w:rPr>
          <w:rFonts w:eastAsia="Trebuchet MS"/>
          <w:sz w:val="28"/>
          <w:szCs w:val="28"/>
          <w:lang w:val="bg-BG" w:eastAsia="bg-BG" w:bidi="bg-BG"/>
        </w:rPr>
        <w:t>та</w:t>
      </w:r>
      <w:r w:rsidRPr="00335FF1">
        <w:rPr>
          <w:rFonts w:eastAsia="Trebuchet MS"/>
          <w:sz w:val="28"/>
          <w:szCs w:val="28"/>
          <w:lang w:val="bg-BG" w:eastAsia="bg-BG" w:bidi="bg-BG"/>
        </w:rPr>
        <w:t xml:space="preserve"> за личностно развитие.</w:t>
      </w:r>
    </w:p>
    <w:p w:rsidR="00BA6A81" w:rsidRPr="00335FF1" w:rsidRDefault="00BA6A81" w:rsidP="00BA6A81">
      <w:pPr>
        <w:widowControl w:val="0"/>
        <w:autoSpaceDE w:val="0"/>
        <w:autoSpaceDN w:val="0"/>
        <w:spacing w:before="1"/>
        <w:ind w:firstLine="708"/>
        <w:jc w:val="both"/>
        <w:rPr>
          <w:rFonts w:eastAsia="Trebuchet MS"/>
          <w:sz w:val="28"/>
          <w:szCs w:val="28"/>
          <w:lang w:val="bg-BG" w:eastAsia="bg-BG" w:bidi="bg-BG"/>
        </w:rPr>
      </w:pPr>
      <w:r w:rsidRPr="00836FB1">
        <w:rPr>
          <w:rFonts w:eastAsia="Trebuchet MS"/>
          <w:w w:val="95"/>
          <w:sz w:val="28"/>
          <w:szCs w:val="28"/>
          <w:lang w:val="bg-BG" w:eastAsia="bg-BG" w:bidi="bg-BG"/>
        </w:rPr>
        <w:t>На</w:t>
      </w:r>
      <w:r w:rsidRPr="00836FB1">
        <w:rPr>
          <w:rFonts w:eastAsia="Trebuchet MS"/>
          <w:spacing w:val="-36"/>
          <w:w w:val="95"/>
          <w:sz w:val="28"/>
          <w:szCs w:val="28"/>
          <w:lang w:val="bg-BG" w:eastAsia="bg-BG" w:bidi="bg-BG"/>
        </w:rPr>
        <w:t xml:space="preserve"> </w:t>
      </w:r>
      <w:r w:rsidRPr="00836FB1">
        <w:rPr>
          <w:rFonts w:eastAsia="Trebuchet MS"/>
          <w:w w:val="95"/>
          <w:sz w:val="28"/>
          <w:szCs w:val="28"/>
          <w:lang w:val="bg-BG" w:eastAsia="bg-BG" w:bidi="bg-BG"/>
        </w:rPr>
        <w:t>децата</w:t>
      </w:r>
      <w:r w:rsidRPr="00836FB1">
        <w:rPr>
          <w:rFonts w:eastAsia="Trebuchet MS"/>
          <w:spacing w:val="-37"/>
          <w:w w:val="95"/>
          <w:sz w:val="28"/>
          <w:szCs w:val="28"/>
          <w:lang w:val="bg-BG" w:eastAsia="bg-BG" w:bidi="bg-BG"/>
        </w:rPr>
        <w:t xml:space="preserve"> </w:t>
      </w:r>
      <w:r w:rsidRPr="00836FB1">
        <w:rPr>
          <w:rFonts w:eastAsia="Trebuchet MS"/>
          <w:w w:val="95"/>
          <w:sz w:val="28"/>
          <w:szCs w:val="28"/>
          <w:lang w:val="bg-BG" w:eastAsia="bg-BG" w:bidi="bg-BG"/>
        </w:rPr>
        <w:t>и</w:t>
      </w:r>
      <w:r w:rsidRPr="00836FB1">
        <w:rPr>
          <w:rFonts w:eastAsia="Trebuchet MS"/>
          <w:spacing w:val="-37"/>
          <w:w w:val="95"/>
          <w:sz w:val="28"/>
          <w:szCs w:val="28"/>
          <w:lang w:val="bg-BG" w:eastAsia="bg-BG" w:bidi="bg-BG"/>
        </w:rPr>
        <w:t xml:space="preserve"> </w:t>
      </w:r>
      <w:r w:rsidRPr="00836FB1">
        <w:rPr>
          <w:rFonts w:eastAsia="Trebuchet MS"/>
          <w:w w:val="95"/>
          <w:sz w:val="28"/>
          <w:szCs w:val="28"/>
          <w:lang w:val="bg-BG" w:eastAsia="bg-BG" w:bidi="bg-BG"/>
        </w:rPr>
        <w:t>учениците</w:t>
      </w:r>
      <w:r w:rsidRPr="00836FB1">
        <w:rPr>
          <w:rFonts w:eastAsia="Trebuchet MS"/>
          <w:spacing w:val="-36"/>
          <w:w w:val="95"/>
          <w:sz w:val="28"/>
          <w:szCs w:val="28"/>
          <w:lang w:val="bg-BG" w:eastAsia="bg-BG" w:bidi="bg-BG"/>
        </w:rPr>
        <w:t xml:space="preserve"> </w:t>
      </w:r>
      <w:r w:rsidRPr="00836FB1">
        <w:rPr>
          <w:rFonts w:eastAsia="Trebuchet MS"/>
          <w:w w:val="95"/>
          <w:sz w:val="28"/>
          <w:szCs w:val="28"/>
          <w:lang w:val="bg-BG" w:eastAsia="bg-BG" w:bidi="bg-BG"/>
        </w:rPr>
        <w:t>се</w:t>
      </w:r>
      <w:r w:rsidRPr="00836FB1">
        <w:rPr>
          <w:rFonts w:eastAsia="Trebuchet MS"/>
          <w:spacing w:val="-37"/>
          <w:w w:val="95"/>
          <w:sz w:val="28"/>
          <w:szCs w:val="28"/>
          <w:lang w:val="bg-BG" w:eastAsia="bg-BG" w:bidi="bg-BG"/>
        </w:rPr>
        <w:t xml:space="preserve"> </w:t>
      </w:r>
      <w:r w:rsidRPr="00836FB1">
        <w:rPr>
          <w:rFonts w:eastAsia="Trebuchet MS"/>
          <w:w w:val="95"/>
          <w:sz w:val="28"/>
          <w:szCs w:val="28"/>
          <w:lang w:val="bg-BG" w:eastAsia="bg-BG" w:bidi="bg-BG"/>
        </w:rPr>
        <w:t>предоставя</w:t>
      </w:r>
      <w:r w:rsidRPr="00836FB1">
        <w:rPr>
          <w:rFonts w:eastAsia="Trebuchet MS"/>
          <w:spacing w:val="-37"/>
          <w:w w:val="95"/>
          <w:sz w:val="28"/>
          <w:szCs w:val="28"/>
          <w:lang w:val="bg-BG" w:eastAsia="bg-BG" w:bidi="bg-BG"/>
        </w:rPr>
        <w:t xml:space="preserve"> </w:t>
      </w:r>
      <w:r w:rsidRPr="00BA57B3">
        <w:rPr>
          <w:rFonts w:eastAsia="Trebuchet MS"/>
          <w:b/>
          <w:w w:val="95"/>
          <w:sz w:val="28"/>
          <w:szCs w:val="28"/>
          <w:lang w:val="bg-BG" w:eastAsia="bg-BG" w:bidi="bg-BG"/>
        </w:rPr>
        <w:t>обща</w:t>
      </w:r>
      <w:r w:rsidRPr="00BA57B3">
        <w:rPr>
          <w:rFonts w:eastAsia="Trebuchet MS"/>
          <w:b/>
          <w:spacing w:val="-36"/>
          <w:w w:val="95"/>
          <w:sz w:val="28"/>
          <w:szCs w:val="28"/>
          <w:lang w:val="bg-BG" w:eastAsia="bg-BG" w:bidi="bg-BG"/>
        </w:rPr>
        <w:t xml:space="preserve"> </w:t>
      </w:r>
      <w:r w:rsidRPr="00BA57B3">
        <w:rPr>
          <w:rFonts w:eastAsia="Trebuchet MS"/>
          <w:b/>
          <w:w w:val="95"/>
          <w:sz w:val="28"/>
          <w:szCs w:val="28"/>
          <w:lang w:val="bg-BG" w:eastAsia="bg-BG" w:bidi="bg-BG"/>
        </w:rPr>
        <w:t>и</w:t>
      </w:r>
      <w:r w:rsidRPr="00BA57B3">
        <w:rPr>
          <w:rFonts w:eastAsia="Trebuchet MS"/>
          <w:b/>
          <w:spacing w:val="-37"/>
          <w:w w:val="95"/>
          <w:sz w:val="28"/>
          <w:szCs w:val="28"/>
          <w:lang w:val="bg-BG" w:eastAsia="bg-BG" w:bidi="bg-BG"/>
        </w:rPr>
        <w:t xml:space="preserve"> </w:t>
      </w:r>
      <w:r w:rsidRPr="00BA57B3">
        <w:rPr>
          <w:rFonts w:eastAsia="Trebuchet MS"/>
          <w:b/>
          <w:w w:val="95"/>
          <w:sz w:val="28"/>
          <w:szCs w:val="28"/>
          <w:lang w:val="bg-BG" w:eastAsia="bg-BG" w:bidi="bg-BG"/>
        </w:rPr>
        <w:t>допълнителна</w:t>
      </w:r>
      <w:r w:rsidRPr="00BA57B3">
        <w:rPr>
          <w:rFonts w:eastAsia="Trebuchet MS"/>
          <w:b/>
          <w:spacing w:val="-34"/>
          <w:w w:val="95"/>
          <w:sz w:val="28"/>
          <w:szCs w:val="28"/>
          <w:lang w:val="bg-BG" w:eastAsia="bg-BG" w:bidi="bg-BG"/>
        </w:rPr>
        <w:t xml:space="preserve"> </w:t>
      </w:r>
      <w:r w:rsidRPr="00BA57B3">
        <w:rPr>
          <w:rFonts w:eastAsia="Trebuchet MS"/>
          <w:b/>
          <w:w w:val="95"/>
          <w:sz w:val="28"/>
          <w:szCs w:val="28"/>
          <w:lang w:val="bg-BG" w:eastAsia="bg-BG" w:bidi="bg-BG"/>
        </w:rPr>
        <w:t>подкрепа</w:t>
      </w:r>
      <w:r w:rsidRPr="00836FB1">
        <w:rPr>
          <w:rFonts w:eastAsia="Trebuchet MS"/>
          <w:w w:val="95"/>
          <w:sz w:val="28"/>
          <w:szCs w:val="28"/>
          <w:lang w:val="bg-BG" w:eastAsia="bg-BG" w:bidi="bg-BG"/>
        </w:rPr>
        <w:t xml:space="preserve"> </w:t>
      </w:r>
      <w:r w:rsidRPr="00836FB1">
        <w:rPr>
          <w:rFonts w:eastAsia="Trebuchet MS"/>
          <w:sz w:val="28"/>
          <w:szCs w:val="28"/>
          <w:lang w:val="bg-BG" w:eastAsia="bg-BG" w:bidi="bg-BG"/>
        </w:rPr>
        <w:t xml:space="preserve">за личностно </w:t>
      </w:r>
      <w:r w:rsidRPr="00335FF1">
        <w:rPr>
          <w:rFonts w:eastAsia="Trebuchet MS"/>
          <w:sz w:val="28"/>
          <w:szCs w:val="28"/>
          <w:lang w:val="bg-BG" w:eastAsia="bg-BG" w:bidi="bg-BG"/>
        </w:rPr>
        <w:t xml:space="preserve">развитие, </w:t>
      </w:r>
      <w:r w:rsidRPr="00335FF1">
        <w:rPr>
          <w:rFonts w:eastAsia="Trebuchet MS"/>
          <w:spacing w:val="-3"/>
          <w:sz w:val="28"/>
          <w:szCs w:val="28"/>
          <w:lang w:val="bg-BG" w:eastAsia="bg-BG" w:bidi="bg-BG"/>
        </w:rPr>
        <w:t xml:space="preserve">която </w:t>
      </w:r>
      <w:r w:rsidRPr="00335FF1">
        <w:rPr>
          <w:rFonts w:eastAsia="Trebuchet MS"/>
          <w:sz w:val="28"/>
          <w:szCs w:val="28"/>
          <w:lang w:val="bg-BG" w:eastAsia="bg-BG" w:bidi="bg-BG"/>
        </w:rPr>
        <w:t xml:space="preserve">осигурява </w:t>
      </w:r>
      <w:r w:rsidRPr="00335FF1">
        <w:rPr>
          <w:rFonts w:eastAsia="Trebuchet MS"/>
          <w:spacing w:val="-3"/>
          <w:sz w:val="28"/>
          <w:szCs w:val="28"/>
          <w:lang w:val="bg-BG" w:eastAsia="bg-BG" w:bidi="bg-BG"/>
        </w:rPr>
        <w:t xml:space="preserve">подходяща </w:t>
      </w:r>
      <w:r w:rsidRPr="00335FF1">
        <w:rPr>
          <w:rFonts w:eastAsia="Trebuchet MS"/>
          <w:sz w:val="28"/>
          <w:szCs w:val="28"/>
          <w:lang w:val="bg-BG" w:eastAsia="bg-BG" w:bidi="bg-BG"/>
        </w:rPr>
        <w:t xml:space="preserve">физическа, </w:t>
      </w:r>
      <w:r w:rsidRPr="00335FF1">
        <w:rPr>
          <w:rFonts w:eastAsia="Trebuchet MS"/>
          <w:w w:val="95"/>
          <w:sz w:val="28"/>
          <w:szCs w:val="28"/>
          <w:lang w:val="bg-BG" w:eastAsia="bg-BG" w:bidi="bg-BG"/>
        </w:rPr>
        <w:t>психологическа</w:t>
      </w:r>
      <w:r w:rsidRPr="00335FF1">
        <w:rPr>
          <w:rFonts w:eastAsia="Trebuchet MS"/>
          <w:spacing w:val="-44"/>
          <w:w w:val="95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w w:val="95"/>
          <w:sz w:val="28"/>
          <w:szCs w:val="28"/>
          <w:lang w:val="bg-BG" w:eastAsia="bg-BG" w:bidi="bg-BG"/>
        </w:rPr>
        <w:t>и</w:t>
      </w:r>
      <w:r w:rsidRPr="00335FF1">
        <w:rPr>
          <w:rFonts w:eastAsia="Trebuchet MS"/>
          <w:spacing w:val="-44"/>
          <w:w w:val="95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w w:val="95"/>
          <w:sz w:val="28"/>
          <w:szCs w:val="28"/>
          <w:lang w:val="bg-BG" w:eastAsia="bg-BG" w:bidi="bg-BG"/>
        </w:rPr>
        <w:t>социална</w:t>
      </w:r>
      <w:r w:rsidRPr="00335FF1">
        <w:rPr>
          <w:rFonts w:eastAsia="Trebuchet MS"/>
          <w:spacing w:val="-43"/>
          <w:w w:val="95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spacing w:val="-3"/>
          <w:w w:val="95"/>
          <w:sz w:val="28"/>
          <w:szCs w:val="28"/>
          <w:lang w:val="bg-BG" w:eastAsia="bg-BG" w:bidi="bg-BG"/>
        </w:rPr>
        <w:t>среда</w:t>
      </w:r>
      <w:r w:rsidRPr="00335FF1">
        <w:rPr>
          <w:rFonts w:eastAsia="Trebuchet MS"/>
          <w:spacing w:val="-44"/>
          <w:w w:val="95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w w:val="95"/>
          <w:sz w:val="28"/>
          <w:szCs w:val="28"/>
          <w:lang w:val="bg-BG" w:eastAsia="bg-BG" w:bidi="bg-BG"/>
        </w:rPr>
        <w:t>за</w:t>
      </w:r>
      <w:r w:rsidRPr="00335FF1">
        <w:rPr>
          <w:rFonts w:eastAsia="Trebuchet MS"/>
          <w:spacing w:val="-44"/>
          <w:w w:val="95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w w:val="95"/>
          <w:sz w:val="28"/>
          <w:szCs w:val="28"/>
          <w:lang w:val="bg-BG" w:eastAsia="bg-BG" w:bidi="bg-BG"/>
        </w:rPr>
        <w:t>развитие</w:t>
      </w:r>
      <w:r w:rsidRPr="00335FF1">
        <w:rPr>
          <w:rFonts w:eastAsia="Trebuchet MS"/>
          <w:spacing w:val="-43"/>
          <w:w w:val="95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w w:val="95"/>
          <w:sz w:val="28"/>
          <w:szCs w:val="28"/>
          <w:lang w:val="bg-BG" w:eastAsia="bg-BG" w:bidi="bg-BG"/>
        </w:rPr>
        <w:t>на</w:t>
      </w:r>
      <w:r w:rsidRPr="00335FF1">
        <w:rPr>
          <w:rFonts w:eastAsia="Trebuchet MS"/>
          <w:spacing w:val="-44"/>
          <w:w w:val="95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w w:val="95"/>
          <w:sz w:val="28"/>
          <w:szCs w:val="28"/>
          <w:lang w:val="bg-BG" w:eastAsia="bg-BG" w:bidi="bg-BG"/>
        </w:rPr>
        <w:t>способностите</w:t>
      </w:r>
      <w:r w:rsidRPr="00335FF1">
        <w:rPr>
          <w:rFonts w:eastAsia="Trebuchet MS"/>
          <w:spacing w:val="-44"/>
          <w:w w:val="95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w w:val="95"/>
          <w:sz w:val="28"/>
          <w:szCs w:val="28"/>
          <w:lang w:val="bg-BG" w:eastAsia="bg-BG" w:bidi="bg-BG"/>
        </w:rPr>
        <w:t>и</w:t>
      </w:r>
      <w:r w:rsidRPr="00335FF1">
        <w:rPr>
          <w:rFonts w:eastAsia="Trebuchet MS"/>
          <w:spacing w:val="-43"/>
          <w:w w:val="95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w w:val="95"/>
          <w:sz w:val="28"/>
          <w:szCs w:val="28"/>
          <w:lang w:val="bg-BG" w:eastAsia="bg-BG" w:bidi="bg-BG"/>
        </w:rPr>
        <w:t xml:space="preserve">уменията </w:t>
      </w:r>
      <w:r w:rsidRPr="00335FF1">
        <w:rPr>
          <w:rFonts w:eastAsia="Trebuchet MS"/>
          <w:sz w:val="28"/>
          <w:szCs w:val="28"/>
          <w:lang w:val="bg-BG" w:eastAsia="bg-BG" w:bidi="bg-BG"/>
        </w:rPr>
        <w:t>и</w:t>
      </w:r>
      <w:r w:rsidRPr="00335FF1">
        <w:rPr>
          <w:rFonts w:eastAsia="Trebuchet MS"/>
          <w:spacing w:val="-24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sz w:val="28"/>
          <w:szCs w:val="28"/>
          <w:lang w:val="bg-BG" w:eastAsia="bg-BG" w:bidi="bg-BG"/>
        </w:rPr>
        <w:t>за</w:t>
      </w:r>
      <w:r w:rsidRPr="00335FF1">
        <w:rPr>
          <w:rFonts w:eastAsia="Trebuchet MS"/>
          <w:spacing w:val="-24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sz w:val="28"/>
          <w:szCs w:val="28"/>
          <w:lang w:val="bg-BG" w:eastAsia="bg-BG" w:bidi="bg-BG"/>
        </w:rPr>
        <w:t>включването</w:t>
      </w:r>
      <w:r w:rsidRPr="00335FF1">
        <w:rPr>
          <w:rFonts w:eastAsia="Trebuchet MS"/>
          <w:spacing w:val="-22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sz w:val="28"/>
          <w:szCs w:val="28"/>
          <w:lang w:val="bg-BG" w:eastAsia="bg-BG" w:bidi="bg-BG"/>
        </w:rPr>
        <w:t>и</w:t>
      </w:r>
      <w:r w:rsidRPr="00335FF1">
        <w:rPr>
          <w:rFonts w:eastAsia="Trebuchet MS"/>
          <w:spacing w:val="-25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sz w:val="28"/>
          <w:szCs w:val="28"/>
          <w:lang w:val="bg-BG" w:eastAsia="bg-BG" w:bidi="bg-BG"/>
        </w:rPr>
        <w:t>участието</w:t>
      </w:r>
      <w:r w:rsidRPr="00335FF1">
        <w:rPr>
          <w:rFonts w:eastAsia="Trebuchet MS"/>
          <w:spacing w:val="-23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sz w:val="28"/>
          <w:szCs w:val="28"/>
          <w:lang w:val="bg-BG" w:eastAsia="bg-BG" w:bidi="bg-BG"/>
        </w:rPr>
        <w:t>им</w:t>
      </w:r>
      <w:r w:rsidRPr="00335FF1">
        <w:rPr>
          <w:rFonts w:eastAsia="Trebuchet MS"/>
          <w:spacing w:val="-24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sz w:val="28"/>
          <w:szCs w:val="28"/>
          <w:lang w:val="bg-BG" w:eastAsia="bg-BG" w:bidi="bg-BG"/>
        </w:rPr>
        <w:t>в</w:t>
      </w:r>
      <w:r w:rsidRPr="00335FF1">
        <w:rPr>
          <w:rFonts w:eastAsia="Trebuchet MS"/>
          <w:spacing w:val="-24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sz w:val="28"/>
          <w:szCs w:val="28"/>
          <w:lang w:val="bg-BG" w:eastAsia="bg-BG" w:bidi="bg-BG"/>
        </w:rPr>
        <w:t>общността</w:t>
      </w:r>
      <w:r w:rsidRPr="00335FF1">
        <w:rPr>
          <w:rFonts w:eastAsia="Trebuchet MS"/>
          <w:spacing w:val="-24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sz w:val="28"/>
          <w:szCs w:val="28"/>
          <w:lang w:val="bg-BG" w:eastAsia="bg-BG" w:bidi="bg-BG"/>
        </w:rPr>
        <w:t>на</w:t>
      </w:r>
      <w:r w:rsidRPr="00335FF1">
        <w:rPr>
          <w:rFonts w:eastAsia="Trebuchet MS"/>
          <w:spacing w:val="-23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spacing w:val="-3"/>
          <w:sz w:val="28"/>
          <w:szCs w:val="28"/>
          <w:lang w:val="bg-BG" w:eastAsia="bg-BG" w:bidi="bg-BG"/>
        </w:rPr>
        <w:t>детската</w:t>
      </w:r>
      <w:r w:rsidRPr="00335FF1">
        <w:rPr>
          <w:rFonts w:eastAsia="Trebuchet MS"/>
          <w:spacing w:val="-24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sz w:val="28"/>
          <w:szCs w:val="28"/>
          <w:lang w:val="bg-BG" w:eastAsia="bg-BG" w:bidi="bg-BG"/>
        </w:rPr>
        <w:t>градина</w:t>
      </w:r>
      <w:r w:rsidRPr="00335FF1">
        <w:rPr>
          <w:rFonts w:eastAsia="Trebuchet MS"/>
          <w:spacing w:val="-23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sz w:val="28"/>
          <w:szCs w:val="28"/>
          <w:lang w:val="bg-BG" w:eastAsia="bg-BG" w:bidi="bg-BG"/>
        </w:rPr>
        <w:t>и</w:t>
      </w:r>
      <w:r w:rsidRPr="00335FF1">
        <w:rPr>
          <w:rFonts w:eastAsia="Trebuchet MS"/>
          <w:spacing w:val="-24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sz w:val="28"/>
          <w:szCs w:val="28"/>
          <w:lang w:val="bg-BG" w:eastAsia="bg-BG" w:bidi="bg-BG"/>
        </w:rPr>
        <w:t>на училището.</w:t>
      </w:r>
    </w:p>
    <w:p w:rsidR="00BA6A81" w:rsidRPr="00335FF1" w:rsidRDefault="00BA6A81" w:rsidP="00BA6A81">
      <w:pPr>
        <w:widowControl w:val="0"/>
        <w:tabs>
          <w:tab w:val="left" w:pos="8767"/>
        </w:tabs>
        <w:autoSpaceDE w:val="0"/>
        <w:autoSpaceDN w:val="0"/>
        <w:spacing w:before="1"/>
        <w:jc w:val="both"/>
        <w:rPr>
          <w:rFonts w:eastAsia="Trebuchet MS"/>
          <w:sz w:val="28"/>
          <w:szCs w:val="28"/>
          <w:lang w:val="bg-BG" w:eastAsia="bg-BG" w:bidi="bg-BG"/>
        </w:rPr>
      </w:pPr>
      <w:r w:rsidRPr="00335FF1">
        <w:rPr>
          <w:rFonts w:eastAsia="Trebuchet MS"/>
          <w:sz w:val="28"/>
          <w:szCs w:val="28"/>
          <w:lang w:val="bg-BG" w:eastAsia="bg-BG" w:bidi="bg-BG"/>
        </w:rPr>
        <w:t xml:space="preserve">   </w:t>
      </w:r>
      <w:r>
        <w:rPr>
          <w:rFonts w:eastAsia="Trebuchet MS"/>
          <w:sz w:val="28"/>
          <w:szCs w:val="28"/>
          <w:lang w:val="bg-BG" w:eastAsia="bg-BG" w:bidi="bg-BG"/>
        </w:rPr>
        <w:t xml:space="preserve">      </w:t>
      </w:r>
      <w:r w:rsidRPr="00335FF1">
        <w:rPr>
          <w:rFonts w:eastAsia="Trebuchet MS"/>
          <w:sz w:val="28"/>
          <w:szCs w:val="28"/>
          <w:lang w:val="bg-BG" w:eastAsia="bg-BG" w:bidi="bg-BG"/>
        </w:rPr>
        <w:t xml:space="preserve">Общата и допълнителната подкрепа за личностно развитие се </w:t>
      </w:r>
      <w:r w:rsidRPr="00335FF1">
        <w:rPr>
          <w:rFonts w:eastAsia="Trebuchet MS"/>
          <w:w w:val="95"/>
          <w:sz w:val="28"/>
          <w:szCs w:val="28"/>
          <w:lang w:val="bg-BG" w:eastAsia="bg-BG" w:bidi="bg-BG"/>
        </w:rPr>
        <w:t>осигурява</w:t>
      </w:r>
      <w:r w:rsidRPr="00335FF1">
        <w:rPr>
          <w:rFonts w:eastAsia="Trebuchet MS"/>
          <w:spacing w:val="-33"/>
          <w:w w:val="95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w w:val="95"/>
          <w:sz w:val="28"/>
          <w:szCs w:val="28"/>
          <w:lang w:val="bg-BG" w:eastAsia="bg-BG" w:bidi="bg-BG"/>
        </w:rPr>
        <w:t>от</w:t>
      </w:r>
      <w:r w:rsidRPr="00335FF1">
        <w:rPr>
          <w:rFonts w:eastAsia="Trebuchet MS"/>
          <w:spacing w:val="-32"/>
          <w:w w:val="95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w w:val="95"/>
          <w:sz w:val="28"/>
          <w:szCs w:val="28"/>
          <w:lang w:val="bg-BG" w:eastAsia="bg-BG" w:bidi="bg-BG"/>
        </w:rPr>
        <w:t>детските</w:t>
      </w:r>
      <w:r w:rsidRPr="00335FF1">
        <w:rPr>
          <w:rFonts w:eastAsia="Trebuchet MS"/>
          <w:spacing w:val="-33"/>
          <w:w w:val="95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w w:val="95"/>
          <w:sz w:val="28"/>
          <w:szCs w:val="28"/>
          <w:lang w:val="bg-BG" w:eastAsia="bg-BG" w:bidi="bg-BG"/>
        </w:rPr>
        <w:t>градини,</w:t>
      </w:r>
      <w:r w:rsidRPr="00335FF1">
        <w:rPr>
          <w:rFonts w:eastAsia="Trebuchet MS"/>
          <w:spacing w:val="17"/>
          <w:w w:val="95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w w:val="95"/>
          <w:sz w:val="28"/>
          <w:szCs w:val="28"/>
          <w:lang w:val="bg-BG" w:eastAsia="bg-BG" w:bidi="bg-BG"/>
        </w:rPr>
        <w:t>от</w:t>
      </w:r>
      <w:r w:rsidRPr="00335FF1">
        <w:rPr>
          <w:rFonts w:eastAsia="Trebuchet MS"/>
          <w:spacing w:val="-32"/>
          <w:w w:val="95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w w:val="95"/>
          <w:sz w:val="28"/>
          <w:szCs w:val="28"/>
          <w:lang w:val="bg-BG" w:eastAsia="bg-BG" w:bidi="bg-BG"/>
        </w:rPr>
        <w:t>училищата</w:t>
      </w:r>
      <w:r w:rsidRPr="00335FF1">
        <w:rPr>
          <w:rFonts w:eastAsia="Trebuchet MS"/>
          <w:spacing w:val="-33"/>
          <w:w w:val="95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w w:val="95"/>
          <w:sz w:val="28"/>
          <w:szCs w:val="28"/>
          <w:lang w:val="bg-BG" w:eastAsia="bg-BG" w:bidi="bg-BG"/>
        </w:rPr>
        <w:t>и</w:t>
      </w:r>
      <w:r w:rsidRPr="00335FF1">
        <w:rPr>
          <w:rFonts w:eastAsia="Trebuchet MS"/>
          <w:spacing w:val="-32"/>
          <w:w w:val="95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w w:val="95"/>
          <w:sz w:val="28"/>
          <w:szCs w:val="28"/>
          <w:lang w:val="bg-BG" w:eastAsia="bg-BG" w:bidi="bg-BG"/>
        </w:rPr>
        <w:t>от</w:t>
      </w:r>
      <w:r w:rsidRPr="00335FF1">
        <w:rPr>
          <w:rFonts w:eastAsia="Trebuchet MS"/>
          <w:spacing w:val="-33"/>
          <w:w w:val="95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w w:val="95"/>
          <w:sz w:val="28"/>
          <w:szCs w:val="28"/>
          <w:lang w:val="bg-BG" w:eastAsia="bg-BG" w:bidi="bg-BG"/>
        </w:rPr>
        <w:t>центровете</w:t>
      </w:r>
      <w:r w:rsidRPr="00335FF1">
        <w:rPr>
          <w:rFonts w:eastAsia="Trebuchet MS"/>
          <w:spacing w:val="-32"/>
          <w:w w:val="95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w w:val="95"/>
          <w:sz w:val="28"/>
          <w:szCs w:val="28"/>
          <w:lang w:val="bg-BG" w:eastAsia="bg-BG" w:bidi="bg-BG"/>
        </w:rPr>
        <w:t>за</w:t>
      </w:r>
      <w:r w:rsidRPr="00335FF1">
        <w:rPr>
          <w:rFonts w:eastAsia="Trebuchet MS"/>
          <w:spacing w:val="-32"/>
          <w:w w:val="95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w w:val="95"/>
          <w:sz w:val="28"/>
          <w:szCs w:val="28"/>
          <w:lang w:val="bg-BG" w:eastAsia="bg-BG" w:bidi="bg-BG"/>
        </w:rPr>
        <w:t xml:space="preserve">подкрепа </w:t>
      </w:r>
      <w:r w:rsidRPr="00335FF1">
        <w:rPr>
          <w:rFonts w:eastAsia="Trebuchet MS"/>
          <w:sz w:val="28"/>
          <w:szCs w:val="28"/>
          <w:lang w:val="bg-BG" w:eastAsia="bg-BG" w:bidi="bg-BG"/>
        </w:rPr>
        <w:t xml:space="preserve">за личностно развитие. В случаите, </w:t>
      </w:r>
      <w:r w:rsidRPr="00335FF1">
        <w:rPr>
          <w:rFonts w:eastAsia="Trebuchet MS"/>
          <w:spacing w:val="-3"/>
          <w:sz w:val="28"/>
          <w:szCs w:val="28"/>
          <w:lang w:val="bg-BG" w:eastAsia="bg-BG" w:bidi="bg-BG"/>
        </w:rPr>
        <w:t xml:space="preserve">когато детето/ученикът </w:t>
      </w:r>
      <w:r w:rsidRPr="00335FF1">
        <w:rPr>
          <w:rFonts w:eastAsia="Trebuchet MS"/>
          <w:sz w:val="28"/>
          <w:szCs w:val="28"/>
          <w:lang w:val="bg-BG" w:eastAsia="bg-BG" w:bidi="bg-BG"/>
        </w:rPr>
        <w:t>поради здравословни причини се обучава в индивидуална форма, общата и допълнителната</w:t>
      </w:r>
      <w:r w:rsidRPr="00335FF1">
        <w:rPr>
          <w:rFonts w:eastAsia="Trebuchet MS"/>
          <w:spacing w:val="-41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sz w:val="28"/>
          <w:szCs w:val="28"/>
          <w:lang w:val="bg-BG" w:eastAsia="bg-BG" w:bidi="bg-BG"/>
        </w:rPr>
        <w:t>подкрепа</w:t>
      </w:r>
      <w:r w:rsidRPr="00335FF1">
        <w:rPr>
          <w:rFonts w:eastAsia="Trebuchet MS"/>
          <w:spacing w:val="-40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sz w:val="28"/>
          <w:szCs w:val="28"/>
          <w:lang w:val="bg-BG" w:eastAsia="bg-BG" w:bidi="bg-BG"/>
        </w:rPr>
        <w:t>се</w:t>
      </w:r>
      <w:r w:rsidRPr="00335FF1">
        <w:rPr>
          <w:rFonts w:eastAsia="Trebuchet MS"/>
          <w:spacing w:val="-40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sz w:val="28"/>
          <w:szCs w:val="28"/>
          <w:lang w:val="bg-BG" w:eastAsia="bg-BG" w:bidi="bg-BG"/>
        </w:rPr>
        <w:t>предоставя</w:t>
      </w:r>
      <w:r w:rsidRPr="00335FF1">
        <w:rPr>
          <w:rFonts w:eastAsia="Trebuchet MS"/>
          <w:spacing w:val="-39"/>
          <w:sz w:val="28"/>
          <w:szCs w:val="28"/>
          <w:lang w:val="bg-BG" w:eastAsia="bg-BG" w:bidi="bg-BG"/>
        </w:rPr>
        <w:t xml:space="preserve">  </w:t>
      </w:r>
      <w:r w:rsidRPr="00335FF1">
        <w:rPr>
          <w:rFonts w:eastAsia="Trebuchet MS"/>
          <w:sz w:val="28"/>
          <w:szCs w:val="28"/>
          <w:lang w:val="bg-BG" w:eastAsia="bg-BG" w:bidi="bg-BG"/>
        </w:rPr>
        <w:t>в</w:t>
      </w:r>
      <w:r w:rsidRPr="00335FF1">
        <w:rPr>
          <w:rFonts w:eastAsia="Trebuchet MS"/>
          <w:spacing w:val="-40"/>
          <w:sz w:val="28"/>
          <w:szCs w:val="28"/>
          <w:lang w:val="bg-BG" w:eastAsia="bg-BG" w:bidi="bg-BG"/>
        </w:rPr>
        <w:t xml:space="preserve">  </w:t>
      </w:r>
      <w:r w:rsidRPr="00335FF1">
        <w:rPr>
          <w:rFonts w:eastAsia="Trebuchet MS"/>
          <w:sz w:val="28"/>
          <w:szCs w:val="28"/>
          <w:lang w:val="bg-BG" w:eastAsia="bg-BG" w:bidi="bg-BG"/>
        </w:rPr>
        <w:t>домашни</w:t>
      </w:r>
      <w:r w:rsidRPr="00335FF1">
        <w:rPr>
          <w:rFonts w:eastAsia="Trebuchet MS"/>
          <w:spacing w:val="-40"/>
          <w:sz w:val="28"/>
          <w:szCs w:val="28"/>
          <w:lang w:val="bg-BG" w:eastAsia="bg-BG" w:bidi="bg-BG"/>
        </w:rPr>
        <w:t xml:space="preserve">  </w:t>
      </w:r>
      <w:r w:rsidRPr="00335FF1">
        <w:rPr>
          <w:rFonts w:eastAsia="Trebuchet MS"/>
          <w:sz w:val="28"/>
          <w:szCs w:val="28"/>
          <w:lang w:val="bg-BG" w:eastAsia="bg-BG" w:bidi="bg-BG"/>
        </w:rPr>
        <w:t>условия.</w:t>
      </w:r>
    </w:p>
    <w:p w:rsidR="00BA6A81" w:rsidRPr="00335FF1" w:rsidRDefault="00BA6A81" w:rsidP="00BA6A81">
      <w:pPr>
        <w:widowControl w:val="0"/>
        <w:autoSpaceDE w:val="0"/>
        <w:autoSpaceDN w:val="0"/>
        <w:spacing w:before="2"/>
        <w:jc w:val="both"/>
        <w:rPr>
          <w:rFonts w:eastAsia="Trebuchet MS"/>
          <w:sz w:val="28"/>
          <w:szCs w:val="28"/>
          <w:lang w:val="bg-BG" w:eastAsia="bg-BG" w:bidi="bg-BG"/>
        </w:rPr>
      </w:pPr>
      <w:r w:rsidRPr="00335FF1">
        <w:rPr>
          <w:rFonts w:eastAsia="Trebuchet MS"/>
          <w:b/>
          <w:sz w:val="28"/>
          <w:szCs w:val="28"/>
          <w:lang w:val="bg-BG" w:eastAsia="bg-BG" w:bidi="bg-BG"/>
        </w:rPr>
        <w:t>Общата</w:t>
      </w:r>
      <w:r w:rsidRPr="00335FF1">
        <w:rPr>
          <w:rFonts w:eastAsia="Trebuchet MS"/>
          <w:b/>
          <w:spacing w:val="-50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b/>
          <w:sz w:val="28"/>
          <w:szCs w:val="28"/>
          <w:lang w:val="bg-BG" w:eastAsia="bg-BG" w:bidi="bg-BG"/>
        </w:rPr>
        <w:t>подкрепа</w:t>
      </w:r>
      <w:r w:rsidRPr="00335FF1">
        <w:rPr>
          <w:rFonts w:eastAsia="Trebuchet MS"/>
          <w:spacing w:val="-14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sz w:val="28"/>
          <w:szCs w:val="28"/>
          <w:lang w:val="bg-BG" w:eastAsia="bg-BG" w:bidi="bg-BG"/>
        </w:rPr>
        <w:t>за</w:t>
      </w:r>
      <w:r w:rsidRPr="00335FF1">
        <w:rPr>
          <w:rFonts w:eastAsia="Trebuchet MS"/>
          <w:spacing w:val="-49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sz w:val="28"/>
          <w:szCs w:val="28"/>
          <w:lang w:val="bg-BG" w:eastAsia="bg-BG" w:bidi="bg-BG"/>
        </w:rPr>
        <w:t>личностно</w:t>
      </w:r>
      <w:r w:rsidRPr="00335FF1">
        <w:rPr>
          <w:rFonts w:eastAsia="Trebuchet MS"/>
          <w:spacing w:val="-49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sz w:val="28"/>
          <w:szCs w:val="28"/>
          <w:lang w:val="bg-BG" w:eastAsia="bg-BG" w:bidi="bg-BG"/>
        </w:rPr>
        <w:t>развитие</w:t>
      </w:r>
      <w:r w:rsidRPr="00335FF1">
        <w:rPr>
          <w:rFonts w:eastAsia="Trebuchet MS"/>
          <w:spacing w:val="-49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sz w:val="28"/>
          <w:szCs w:val="28"/>
          <w:lang w:val="bg-BG" w:eastAsia="bg-BG" w:bidi="bg-BG"/>
        </w:rPr>
        <w:t>е</w:t>
      </w:r>
      <w:r w:rsidRPr="00335FF1">
        <w:rPr>
          <w:rFonts w:eastAsia="Trebuchet MS"/>
          <w:spacing w:val="-50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sz w:val="28"/>
          <w:szCs w:val="28"/>
          <w:lang w:val="bg-BG" w:eastAsia="bg-BG" w:bidi="bg-BG"/>
        </w:rPr>
        <w:t>насочена</w:t>
      </w:r>
      <w:r w:rsidRPr="00335FF1">
        <w:rPr>
          <w:rFonts w:eastAsia="Trebuchet MS"/>
          <w:spacing w:val="-13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sz w:val="28"/>
          <w:szCs w:val="28"/>
          <w:lang w:val="bg-BG" w:eastAsia="bg-BG" w:bidi="bg-BG"/>
        </w:rPr>
        <w:t>към</w:t>
      </w:r>
      <w:r w:rsidRPr="00335FF1">
        <w:rPr>
          <w:rFonts w:eastAsia="Trebuchet MS"/>
          <w:spacing w:val="-48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sz w:val="28"/>
          <w:szCs w:val="28"/>
          <w:lang w:val="bg-BG" w:eastAsia="bg-BG" w:bidi="bg-BG"/>
        </w:rPr>
        <w:t>развитие на</w:t>
      </w:r>
      <w:r w:rsidRPr="00335FF1">
        <w:rPr>
          <w:rFonts w:eastAsia="Trebuchet MS"/>
          <w:spacing w:val="-28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sz w:val="28"/>
          <w:szCs w:val="28"/>
          <w:lang w:val="bg-BG" w:eastAsia="bg-BG" w:bidi="bg-BG"/>
        </w:rPr>
        <w:t>потенциала</w:t>
      </w:r>
      <w:r w:rsidRPr="00335FF1">
        <w:rPr>
          <w:rFonts w:eastAsia="Trebuchet MS"/>
          <w:spacing w:val="32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sz w:val="28"/>
          <w:szCs w:val="28"/>
          <w:lang w:val="bg-BG" w:eastAsia="bg-BG" w:bidi="bg-BG"/>
        </w:rPr>
        <w:t>на</w:t>
      </w:r>
      <w:r w:rsidRPr="00335FF1">
        <w:rPr>
          <w:rFonts w:eastAsia="Trebuchet MS"/>
          <w:spacing w:val="-28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spacing w:val="-3"/>
          <w:sz w:val="28"/>
          <w:szCs w:val="28"/>
          <w:lang w:val="bg-BG" w:eastAsia="bg-BG" w:bidi="bg-BG"/>
        </w:rPr>
        <w:t>всяко</w:t>
      </w:r>
      <w:r w:rsidRPr="00335FF1">
        <w:rPr>
          <w:rFonts w:eastAsia="Trebuchet MS"/>
          <w:spacing w:val="-27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sz w:val="28"/>
          <w:szCs w:val="28"/>
          <w:lang w:val="bg-BG" w:eastAsia="bg-BG" w:bidi="bg-BG"/>
        </w:rPr>
        <w:t>дете</w:t>
      </w:r>
      <w:r w:rsidRPr="00335FF1">
        <w:rPr>
          <w:rFonts w:eastAsia="Trebuchet MS"/>
          <w:spacing w:val="-26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sz w:val="28"/>
          <w:szCs w:val="28"/>
          <w:lang w:val="bg-BG" w:eastAsia="bg-BG" w:bidi="bg-BG"/>
        </w:rPr>
        <w:t>и</w:t>
      </w:r>
      <w:r w:rsidRPr="00335FF1">
        <w:rPr>
          <w:rFonts w:eastAsia="Trebuchet MS"/>
          <w:spacing w:val="-26"/>
          <w:sz w:val="28"/>
          <w:szCs w:val="28"/>
          <w:lang w:val="bg-BG" w:eastAsia="bg-BG" w:bidi="bg-BG"/>
        </w:rPr>
        <w:t xml:space="preserve"> </w:t>
      </w:r>
      <w:r w:rsidRPr="00335FF1">
        <w:rPr>
          <w:rFonts w:eastAsia="Trebuchet MS"/>
          <w:sz w:val="28"/>
          <w:szCs w:val="28"/>
          <w:lang w:val="bg-BG" w:eastAsia="bg-BG" w:bidi="bg-BG"/>
        </w:rPr>
        <w:t>ученик.</w:t>
      </w:r>
    </w:p>
    <w:p w:rsidR="00BA6A81" w:rsidRPr="00335FF1" w:rsidRDefault="00BA6A81" w:rsidP="00BA6A81">
      <w:pPr>
        <w:widowControl w:val="0"/>
        <w:autoSpaceDE w:val="0"/>
        <w:autoSpaceDN w:val="0"/>
        <w:jc w:val="both"/>
        <w:rPr>
          <w:rFonts w:eastAsia="Trebuchet MS"/>
          <w:sz w:val="28"/>
          <w:szCs w:val="28"/>
          <w:lang w:val="bg-BG" w:eastAsia="bg-BG" w:bidi="bg-BG"/>
        </w:rPr>
      </w:pPr>
      <w:r w:rsidRPr="00335FF1">
        <w:rPr>
          <w:rFonts w:eastAsia="Trebuchet MS"/>
          <w:b/>
          <w:w w:val="95"/>
          <w:sz w:val="28"/>
          <w:szCs w:val="28"/>
          <w:lang w:val="bg-BG" w:eastAsia="bg-BG" w:bidi="bg-BG"/>
        </w:rPr>
        <w:t>Допълнителната подкрепа</w:t>
      </w:r>
      <w:r w:rsidRPr="00335FF1">
        <w:rPr>
          <w:rFonts w:eastAsia="Trebuchet MS"/>
          <w:w w:val="95"/>
          <w:sz w:val="28"/>
          <w:szCs w:val="28"/>
          <w:lang w:val="bg-BG" w:eastAsia="bg-BG" w:bidi="bg-BG"/>
        </w:rPr>
        <w:t xml:space="preserve"> за личностно развитие се предоставя на </w:t>
      </w:r>
      <w:r w:rsidRPr="00335FF1">
        <w:rPr>
          <w:rFonts w:eastAsia="Trebuchet MS"/>
          <w:sz w:val="28"/>
          <w:szCs w:val="28"/>
          <w:lang w:val="bg-BG" w:eastAsia="bg-BG" w:bidi="bg-BG"/>
        </w:rPr>
        <w:t>деца и ученици:</w:t>
      </w:r>
    </w:p>
    <w:p w:rsidR="00BA6A81" w:rsidRPr="00335FF1" w:rsidRDefault="00BA6A81" w:rsidP="00BA6A81">
      <w:pPr>
        <w:widowControl w:val="0"/>
        <w:numPr>
          <w:ilvl w:val="0"/>
          <w:numId w:val="2"/>
        </w:numPr>
        <w:tabs>
          <w:tab w:val="left" w:pos="994"/>
        </w:tabs>
        <w:autoSpaceDE w:val="0"/>
        <w:autoSpaceDN w:val="0"/>
        <w:jc w:val="both"/>
        <w:rPr>
          <w:rFonts w:eastAsia="MS Mincho"/>
          <w:sz w:val="28"/>
          <w:szCs w:val="28"/>
          <w:lang w:val="bg-BG" w:eastAsia="bg-BG"/>
        </w:rPr>
      </w:pPr>
      <w:r w:rsidRPr="00335FF1">
        <w:rPr>
          <w:rFonts w:eastAsia="MS Mincho"/>
          <w:sz w:val="28"/>
          <w:szCs w:val="28"/>
          <w:lang w:val="bg-BG" w:eastAsia="bg-BG"/>
        </w:rPr>
        <w:t>със</w:t>
      </w:r>
      <w:r w:rsidRPr="00335FF1">
        <w:rPr>
          <w:rFonts w:eastAsia="MS Mincho"/>
          <w:spacing w:val="-30"/>
          <w:sz w:val="28"/>
          <w:szCs w:val="28"/>
          <w:lang w:val="bg-BG" w:eastAsia="bg-BG"/>
        </w:rPr>
        <w:t xml:space="preserve"> </w:t>
      </w:r>
      <w:r w:rsidRPr="00335FF1">
        <w:rPr>
          <w:rFonts w:eastAsia="MS Mincho"/>
          <w:sz w:val="28"/>
          <w:szCs w:val="28"/>
          <w:lang w:val="bg-BG" w:eastAsia="bg-BG"/>
        </w:rPr>
        <w:t>специални</w:t>
      </w:r>
      <w:r w:rsidRPr="00335FF1">
        <w:rPr>
          <w:rFonts w:eastAsia="MS Mincho"/>
          <w:spacing w:val="-30"/>
          <w:sz w:val="28"/>
          <w:szCs w:val="28"/>
          <w:lang w:val="bg-BG" w:eastAsia="bg-BG"/>
        </w:rPr>
        <w:t xml:space="preserve"> </w:t>
      </w:r>
      <w:r w:rsidRPr="00335FF1">
        <w:rPr>
          <w:rFonts w:eastAsia="MS Mincho"/>
          <w:sz w:val="28"/>
          <w:szCs w:val="28"/>
          <w:lang w:val="bg-BG" w:eastAsia="bg-BG"/>
        </w:rPr>
        <w:t>образователни</w:t>
      </w:r>
      <w:r w:rsidRPr="00335FF1">
        <w:rPr>
          <w:rFonts w:eastAsia="MS Mincho"/>
          <w:spacing w:val="-30"/>
          <w:sz w:val="28"/>
          <w:szCs w:val="28"/>
          <w:lang w:val="bg-BG" w:eastAsia="bg-BG"/>
        </w:rPr>
        <w:t xml:space="preserve"> </w:t>
      </w:r>
      <w:r w:rsidRPr="00335FF1">
        <w:rPr>
          <w:rFonts w:eastAsia="MS Mincho"/>
          <w:sz w:val="28"/>
          <w:szCs w:val="28"/>
          <w:lang w:val="bg-BG" w:eastAsia="bg-BG"/>
        </w:rPr>
        <w:t>потребности /СОП/;</w:t>
      </w:r>
    </w:p>
    <w:p w:rsidR="00BA6A81" w:rsidRPr="00335FF1" w:rsidRDefault="00BA6A81" w:rsidP="00BA6A81">
      <w:pPr>
        <w:widowControl w:val="0"/>
        <w:numPr>
          <w:ilvl w:val="0"/>
          <w:numId w:val="2"/>
        </w:numPr>
        <w:tabs>
          <w:tab w:val="left" w:pos="994"/>
        </w:tabs>
        <w:autoSpaceDE w:val="0"/>
        <w:autoSpaceDN w:val="0"/>
        <w:spacing w:before="11"/>
        <w:jc w:val="both"/>
        <w:rPr>
          <w:rFonts w:eastAsia="MS Mincho"/>
          <w:sz w:val="28"/>
          <w:szCs w:val="28"/>
          <w:lang w:val="bg-BG" w:eastAsia="bg-BG"/>
        </w:rPr>
      </w:pPr>
      <w:r w:rsidRPr="00335FF1">
        <w:rPr>
          <w:rFonts w:eastAsia="MS Mincho"/>
          <w:sz w:val="28"/>
          <w:szCs w:val="28"/>
          <w:lang w:val="bg-BG" w:eastAsia="bg-BG"/>
        </w:rPr>
        <w:t>в</w:t>
      </w:r>
      <w:r w:rsidRPr="00335FF1">
        <w:rPr>
          <w:rFonts w:eastAsia="MS Mincho"/>
          <w:spacing w:val="-24"/>
          <w:sz w:val="28"/>
          <w:szCs w:val="28"/>
          <w:lang w:val="bg-BG" w:eastAsia="bg-BG"/>
        </w:rPr>
        <w:t xml:space="preserve"> </w:t>
      </w:r>
      <w:r w:rsidRPr="00335FF1">
        <w:rPr>
          <w:rFonts w:eastAsia="MS Mincho"/>
          <w:sz w:val="28"/>
          <w:szCs w:val="28"/>
          <w:lang w:val="bg-BG" w:eastAsia="bg-BG"/>
        </w:rPr>
        <w:t>риск;</w:t>
      </w:r>
    </w:p>
    <w:p w:rsidR="00BA6A81" w:rsidRPr="00335FF1" w:rsidRDefault="00BA6A81" w:rsidP="00BA6A81">
      <w:pPr>
        <w:widowControl w:val="0"/>
        <w:numPr>
          <w:ilvl w:val="0"/>
          <w:numId w:val="2"/>
        </w:numPr>
        <w:tabs>
          <w:tab w:val="left" w:pos="1056"/>
        </w:tabs>
        <w:autoSpaceDE w:val="0"/>
        <w:autoSpaceDN w:val="0"/>
        <w:spacing w:before="18"/>
        <w:jc w:val="both"/>
        <w:rPr>
          <w:rFonts w:eastAsia="MS Mincho"/>
          <w:sz w:val="28"/>
          <w:szCs w:val="28"/>
          <w:lang w:val="bg-BG" w:eastAsia="bg-BG"/>
        </w:rPr>
      </w:pPr>
      <w:r w:rsidRPr="00335FF1">
        <w:rPr>
          <w:rFonts w:eastAsia="MS Mincho"/>
          <w:sz w:val="28"/>
          <w:szCs w:val="28"/>
          <w:lang w:val="bg-BG" w:eastAsia="bg-BG"/>
        </w:rPr>
        <w:t>с изявени</w:t>
      </w:r>
      <w:r w:rsidRPr="00335FF1">
        <w:rPr>
          <w:rFonts w:eastAsia="MS Mincho"/>
          <w:spacing w:val="-50"/>
          <w:sz w:val="28"/>
          <w:szCs w:val="28"/>
          <w:lang w:val="bg-BG" w:eastAsia="bg-BG"/>
        </w:rPr>
        <w:t xml:space="preserve">  </w:t>
      </w:r>
      <w:r w:rsidRPr="00335FF1">
        <w:rPr>
          <w:rFonts w:eastAsia="MS Mincho"/>
          <w:sz w:val="28"/>
          <w:szCs w:val="28"/>
          <w:lang w:val="bg-BG" w:eastAsia="bg-BG"/>
        </w:rPr>
        <w:t>дарби;</w:t>
      </w:r>
    </w:p>
    <w:p w:rsidR="00BA6A81" w:rsidRDefault="00BA6A81" w:rsidP="00BA6A81">
      <w:pPr>
        <w:widowControl w:val="0"/>
        <w:numPr>
          <w:ilvl w:val="0"/>
          <w:numId w:val="2"/>
        </w:numPr>
        <w:tabs>
          <w:tab w:val="left" w:pos="994"/>
        </w:tabs>
        <w:autoSpaceDE w:val="0"/>
        <w:autoSpaceDN w:val="0"/>
        <w:spacing w:before="16"/>
        <w:jc w:val="both"/>
        <w:rPr>
          <w:rFonts w:eastAsia="MS Mincho"/>
          <w:sz w:val="28"/>
          <w:szCs w:val="28"/>
          <w:lang w:val="bg-BG" w:eastAsia="bg-BG"/>
        </w:rPr>
      </w:pPr>
      <w:r w:rsidRPr="00335FF1">
        <w:rPr>
          <w:rFonts w:eastAsia="MS Mincho"/>
          <w:sz w:val="28"/>
          <w:szCs w:val="28"/>
          <w:lang w:val="bg-BG" w:eastAsia="bg-BG"/>
        </w:rPr>
        <w:t>с хронични</w:t>
      </w:r>
      <w:r w:rsidRPr="00335FF1">
        <w:rPr>
          <w:rFonts w:eastAsia="MS Mincho"/>
          <w:spacing w:val="-51"/>
          <w:sz w:val="28"/>
          <w:szCs w:val="28"/>
          <w:lang w:val="bg-BG" w:eastAsia="bg-BG"/>
        </w:rPr>
        <w:t xml:space="preserve">  </w:t>
      </w:r>
      <w:r w:rsidRPr="00335FF1">
        <w:rPr>
          <w:rFonts w:eastAsia="MS Mincho"/>
          <w:sz w:val="28"/>
          <w:szCs w:val="28"/>
          <w:lang w:val="bg-BG" w:eastAsia="bg-BG"/>
        </w:rPr>
        <w:t>заболявания.</w:t>
      </w:r>
    </w:p>
    <w:p w:rsidR="00BA6A81" w:rsidRPr="00335FF1" w:rsidRDefault="00BA6A81" w:rsidP="00BA6A81">
      <w:pPr>
        <w:widowControl w:val="0"/>
        <w:numPr>
          <w:ilvl w:val="0"/>
          <w:numId w:val="2"/>
        </w:numPr>
        <w:tabs>
          <w:tab w:val="left" w:pos="994"/>
        </w:tabs>
        <w:autoSpaceDE w:val="0"/>
        <w:autoSpaceDN w:val="0"/>
        <w:spacing w:before="16"/>
        <w:jc w:val="both"/>
        <w:rPr>
          <w:rFonts w:eastAsia="MS Mincho"/>
          <w:sz w:val="28"/>
          <w:szCs w:val="28"/>
          <w:lang w:val="bg-BG" w:eastAsia="bg-BG"/>
        </w:rPr>
      </w:pPr>
    </w:p>
    <w:p w:rsidR="00BA6A81" w:rsidRPr="00335FF1" w:rsidRDefault="00BA6A81" w:rsidP="00BA6A81">
      <w:pPr>
        <w:widowControl w:val="0"/>
        <w:tabs>
          <w:tab w:val="left" w:pos="994"/>
        </w:tabs>
        <w:autoSpaceDE w:val="0"/>
        <w:autoSpaceDN w:val="0"/>
        <w:spacing w:before="16"/>
        <w:jc w:val="both"/>
        <w:rPr>
          <w:rFonts w:eastAsia="MS Mincho"/>
          <w:sz w:val="28"/>
          <w:szCs w:val="28"/>
          <w:lang w:val="bg-BG" w:eastAsia="bg-BG"/>
        </w:rPr>
      </w:pPr>
      <w:r w:rsidRPr="00335FF1">
        <w:rPr>
          <w:rFonts w:eastAsia="MS Mincho"/>
          <w:sz w:val="28"/>
          <w:szCs w:val="28"/>
          <w:lang w:val="bg-BG" w:eastAsia="bg-BG"/>
        </w:rPr>
        <w:t>Настоящата стратегия е разработена въз основа на:</w:t>
      </w:r>
    </w:p>
    <w:p w:rsidR="00BA6A81" w:rsidRPr="00335FF1" w:rsidRDefault="00BA6A81" w:rsidP="00BA6A81">
      <w:pPr>
        <w:jc w:val="both"/>
        <w:rPr>
          <w:rFonts w:eastAsia="MS Mincho"/>
          <w:sz w:val="28"/>
          <w:szCs w:val="28"/>
          <w:lang w:val="bg-BG" w:eastAsia="bg-BG"/>
        </w:rPr>
      </w:pPr>
      <w:r w:rsidRPr="00335FF1">
        <w:rPr>
          <w:rFonts w:eastAsia="MS Mincho"/>
          <w:sz w:val="28"/>
          <w:szCs w:val="28"/>
          <w:lang w:val="bg-BG" w:eastAsia="bg-BG"/>
        </w:rPr>
        <w:t xml:space="preserve">- Областна стратегия за подкрепа на личностното развитие на децата и учениците в област Пловдив 2021-2023 г., съгласувана от Областния съвет за развитие на област Пловдив на 22.12.2021г. с Решение, взето  с  протокол №1, ОКД-04-1/05.01.2022г. и  от РУО – Пловдив, съгласно чл. 196, ал. 5 от ЗПУО. </w:t>
      </w:r>
    </w:p>
    <w:p w:rsidR="00BA6A81" w:rsidRPr="00335FF1" w:rsidRDefault="00BA6A81" w:rsidP="00BA6A81">
      <w:pPr>
        <w:jc w:val="both"/>
        <w:rPr>
          <w:rFonts w:eastAsia="MS Mincho"/>
          <w:sz w:val="28"/>
          <w:szCs w:val="28"/>
          <w:lang w:val="bg-BG" w:eastAsia="bg-BG"/>
        </w:rPr>
      </w:pPr>
      <w:r w:rsidRPr="00335FF1">
        <w:rPr>
          <w:rFonts w:eastAsia="MS Mincho"/>
          <w:sz w:val="28"/>
          <w:szCs w:val="28"/>
          <w:lang w:val="bg-BG" w:eastAsia="bg-BG"/>
        </w:rPr>
        <w:t>- „Анализ на състоянието и потребностите от подкрепа за личностно развитие на децата и учениците в Община Перущица, приет от Общински съвет – Перущица с Решение №77 , взето с протокол № 9 от 30.09. 2021 г.</w:t>
      </w:r>
    </w:p>
    <w:p w:rsidR="00BA6A81" w:rsidRPr="00335FF1" w:rsidRDefault="00BA6A81" w:rsidP="00BA6A81">
      <w:pPr>
        <w:ind w:firstLine="708"/>
        <w:jc w:val="both"/>
        <w:rPr>
          <w:rFonts w:eastAsia="MS Mincho"/>
          <w:sz w:val="28"/>
          <w:szCs w:val="28"/>
          <w:lang w:val="bg-BG" w:eastAsia="bg-BG"/>
        </w:rPr>
      </w:pPr>
      <w:r w:rsidRPr="00335FF1">
        <w:rPr>
          <w:rFonts w:eastAsia="MS Mincho"/>
          <w:sz w:val="28"/>
          <w:szCs w:val="28"/>
          <w:lang w:val="bg-BG" w:eastAsia="bg-BG"/>
        </w:rPr>
        <w:t xml:space="preserve">Задачата на Стратегията е да формулира целите за развитие на училищното образование и предучилищното обучение, подготовката и личностното развитие на децата и учениците  в Община Перущица, както и да очертае основните мерки за тяхното постигане. Настоящият документ се приема за периода 2022- 2023 година. За по-добра ефективност и устойчивост на мерките, се предвижда възможност за внасяне на необходими промени. Стратегията може да бъде продължена, допълнена </w:t>
      </w:r>
      <w:r w:rsidRPr="00335FF1">
        <w:rPr>
          <w:rFonts w:eastAsia="MS Mincho"/>
          <w:sz w:val="28"/>
          <w:szCs w:val="28"/>
          <w:lang w:val="bg-BG" w:eastAsia="bg-BG"/>
        </w:rPr>
        <w:lastRenderedPageBreak/>
        <w:t>или изменена, в зависимост от потребностите, постигнатите резултати или измененията в нормативната уредба.</w:t>
      </w:r>
    </w:p>
    <w:p w:rsidR="00BA6A81" w:rsidRPr="00335FF1" w:rsidRDefault="00BA6A81" w:rsidP="00BA6A81">
      <w:pPr>
        <w:jc w:val="both"/>
        <w:rPr>
          <w:sz w:val="28"/>
          <w:szCs w:val="28"/>
          <w:lang w:val="bg-BG" w:eastAsia="bg-BG"/>
        </w:rPr>
      </w:pPr>
      <w:bookmarkStart w:id="1" w:name="_Toc479163322"/>
      <w:r w:rsidRPr="00335FF1">
        <w:rPr>
          <w:sz w:val="28"/>
          <w:szCs w:val="28"/>
          <w:lang w:val="bg-BG" w:eastAsia="bg-BG"/>
        </w:rPr>
        <w:t xml:space="preserve">  Стратегията е изготвена в съответствие с национални и местни политики за подкрепа на личностното развитие на децата и учениците</w:t>
      </w:r>
      <w:bookmarkEnd w:id="1"/>
      <w:r w:rsidRPr="00335FF1">
        <w:rPr>
          <w:sz w:val="28"/>
          <w:szCs w:val="28"/>
          <w:lang w:val="bg-BG" w:eastAsia="bg-BG"/>
        </w:rPr>
        <w:t xml:space="preserve">, </w:t>
      </w:r>
      <w:r w:rsidRPr="00335FF1">
        <w:rPr>
          <w:bCs/>
          <w:iCs/>
          <w:sz w:val="28"/>
          <w:szCs w:val="28"/>
          <w:lang w:val="bg-BG" w:eastAsia="bg-BG"/>
        </w:rPr>
        <w:t>стратегически документи от национален и регионален характер, както следва:</w:t>
      </w:r>
      <w:r w:rsidRPr="00335FF1">
        <w:rPr>
          <w:sz w:val="28"/>
          <w:szCs w:val="28"/>
          <w:lang w:val="bg-BG" w:eastAsia="bg-BG"/>
        </w:rPr>
        <w:t xml:space="preserve"> </w:t>
      </w:r>
    </w:p>
    <w:p w:rsidR="00BA6A81" w:rsidRPr="00335FF1" w:rsidRDefault="00BA6A81" w:rsidP="00BA6A81">
      <w:pPr>
        <w:pStyle w:val="af2"/>
        <w:numPr>
          <w:ilvl w:val="0"/>
          <w:numId w:val="10"/>
        </w:numPr>
        <w:rPr>
          <w:sz w:val="28"/>
          <w:szCs w:val="28"/>
          <w:lang w:eastAsia="bg-BG"/>
        </w:rPr>
      </w:pPr>
      <w:r w:rsidRPr="00335FF1">
        <w:rPr>
          <w:sz w:val="28"/>
          <w:szCs w:val="28"/>
          <w:lang w:eastAsia="bg-BG"/>
        </w:rPr>
        <w:t xml:space="preserve"> Закона за предучилищното и училищното образование</w:t>
      </w:r>
      <w:r>
        <w:rPr>
          <w:sz w:val="28"/>
          <w:szCs w:val="28"/>
          <w:lang w:eastAsia="bg-BG"/>
        </w:rPr>
        <w:t xml:space="preserve"> /ЗПУО/</w:t>
      </w:r>
      <w:r w:rsidRPr="00335FF1">
        <w:rPr>
          <w:sz w:val="28"/>
          <w:szCs w:val="28"/>
          <w:lang w:eastAsia="bg-BG"/>
        </w:rPr>
        <w:t>;</w:t>
      </w:r>
    </w:p>
    <w:p w:rsidR="00BA6A81" w:rsidRPr="00335FF1" w:rsidRDefault="00BA6A81" w:rsidP="00BA6A81">
      <w:pPr>
        <w:pStyle w:val="af2"/>
        <w:numPr>
          <w:ilvl w:val="0"/>
          <w:numId w:val="10"/>
        </w:numPr>
        <w:rPr>
          <w:sz w:val="28"/>
          <w:szCs w:val="28"/>
          <w:lang w:eastAsia="bg-BG"/>
        </w:rPr>
      </w:pPr>
      <w:r w:rsidRPr="00335FF1">
        <w:rPr>
          <w:sz w:val="28"/>
          <w:szCs w:val="28"/>
          <w:lang w:eastAsia="bg-BG"/>
        </w:rPr>
        <w:t xml:space="preserve"> Наредбата за приобщаващо образование, </w:t>
      </w:r>
      <w:r w:rsidRPr="00335FF1">
        <w:rPr>
          <w:rFonts w:eastAsia="MS Mincho"/>
          <w:sz w:val="28"/>
          <w:szCs w:val="28"/>
          <w:lang w:eastAsia="bg-BG"/>
        </w:rPr>
        <w:t>приета с ПМС № 232 от 20.10. 2017 г.;</w:t>
      </w:r>
    </w:p>
    <w:p w:rsidR="00BA6A81" w:rsidRPr="00335FF1" w:rsidRDefault="00BA6A81" w:rsidP="00BA6A81">
      <w:pPr>
        <w:pStyle w:val="af2"/>
        <w:numPr>
          <w:ilvl w:val="0"/>
          <w:numId w:val="10"/>
        </w:numPr>
        <w:rPr>
          <w:sz w:val="28"/>
          <w:szCs w:val="28"/>
          <w:lang w:eastAsia="bg-BG"/>
        </w:rPr>
      </w:pPr>
      <w:r w:rsidRPr="00335FF1">
        <w:rPr>
          <w:sz w:val="28"/>
          <w:szCs w:val="28"/>
          <w:lang w:eastAsia="bg-BG"/>
        </w:rPr>
        <w:t>Областна стратегия за подкрепа за личностно развитие на децата и учениците в област Пловдив 2021-2023г.</w:t>
      </w:r>
    </w:p>
    <w:p w:rsidR="00BA6A81" w:rsidRPr="00836FB1" w:rsidRDefault="00BA6A81" w:rsidP="00BA6A81">
      <w:pPr>
        <w:pStyle w:val="af2"/>
        <w:numPr>
          <w:ilvl w:val="0"/>
          <w:numId w:val="10"/>
        </w:numPr>
        <w:jc w:val="both"/>
        <w:rPr>
          <w:rFonts w:eastAsia="MS Mincho"/>
          <w:w w:val="95"/>
          <w:sz w:val="28"/>
          <w:szCs w:val="28"/>
          <w:lang w:eastAsia="bg-BG"/>
        </w:rPr>
      </w:pPr>
      <w:r w:rsidRPr="00836FB1">
        <w:rPr>
          <w:rFonts w:eastAsia="MS Mincho"/>
          <w:w w:val="95"/>
          <w:sz w:val="28"/>
          <w:szCs w:val="28"/>
          <w:lang w:eastAsia="bg-BG"/>
        </w:rPr>
        <w:t>Наредба №15/2019г. за статута и професионалното развитие на учителите,</w:t>
      </w:r>
    </w:p>
    <w:p w:rsidR="00BA6A81" w:rsidRPr="00836FB1" w:rsidRDefault="00BA6A81" w:rsidP="00BA6A81">
      <w:pPr>
        <w:jc w:val="both"/>
        <w:rPr>
          <w:rFonts w:eastAsia="MS Mincho"/>
          <w:w w:val="95"/>
          <w:sz w:val="28"/>
          <w:szCs w:val="28"/>
          <w:lang w:eastAsia="bg-BG"/>
        </w:rPr>
      </w:pPr>
      <w:proofErr w:type="spellStart"/>
      <w:proofErr w:type="gramStart"/>
      <w:r w:rsidRPr="00836FB1">
        <w:rPr>
          <w:rFonts w:eastAsia="MS Mincho"/>
          <w:w w:val="95"/>
          <w:sz w:val="28"/>
          <w:szCs w:val="28"/>
          <w:lang w:eastAsia="bg-BG"/>
        </w:rPr>
        <w:t>директорите</w:t>
      </w:r>
      <w:proofErr w:type="spellEnd"/>
      <w:proofErr w:type="gramEnd"/>
      <w:r w:rsidRPr="00836FB1">
        <w:rPr>
          <w:rFonts w:eastAsia="MS Mincho"/>
          <w:w w:val="95"/>
          <w:sz w:val="28"/>
          <w:szCs w:val="28"/>
          <w:lang w:eastAsia="bg-BG"/>
        </w:rPr>
        <w:t xml:space="preserve"> и </w:t>
      </w:r>
      <w:proofErr w:type="spellStart"/>
      <w:r w:rsidRPr="00836FB1">
        <w:rPr>
          <w:rFonts w:eastAsia="MS Mincho"/>
          <w:w w:val="95"/>
          <w:sz w:val="28"/>
          <w:szCs w:val="28"/>
          <w:lang w:eastAsia="bg-BG"/>
        </w:rPr>
        <w:t>другите</w:t>
      </w:r>
      <w:proofErr w:type="spellEnd"/>
      <w:r w:rsidRPr="00836FB1">
        <w:rPr>
          <w:rFonts w:eastAsia="MS Mincho"/>
          <w:w w:val="95"/>
          <w:sz w:val="28"/>
          <w:szCs w:val="28"/>
          <w:lang w:eastAsia="bg-BG"/>
        </w:rPr>
        <w:t xml:space="preserve"> </w:t>
      </w:r>
      <w:proofErr w:type="spellStart"/>
      <w:r w:rsidRPr="00836FB1">
        <w:rPr>
          <w:rFonts w:eastAsia="MS Mincho"/>
          <w:w w:val="95"/>
          <w:sz w:val="28"/>
          <w:szCs w:val="28"/>
          <w:lang w:eastAsia="bg-BG"/>
        </w:rPr>
        <w:t>педагогически</w:t>
      </w:r>
      <w:proofErr w:type="spellEnd"/>
      <w:r w:rsidRPr="00836FB1">
        <w:rPr>
          <w:rFonts w:eastAsia="MS Mincho"/>
          <w:w w:val="95"/>
          <w:sz w:val="28"/>
          <w:szCs w:val="28"/>
          <w:lang w:eastAsia="bg-BG"/>
        </w:rPr>
        <w:t xml:space="preserve"> </w:t>
      </w:r>
      <w:proofErr w:type="spellStart"/>
      <w:r w:rsidRPr="00836FB1">
        <w:rPr>
          <w:rFonts w:eastAsia="MS Mincho"/>
          <w:w w:val="95"/>
          <w:sz w:val="28"/>
          <w:szCs w:val="28"/>
          <w:lang w:eastAsia="bg-BG"/>
        </w:rPr>
        <w:t>специалисти</w:t>
      </w:r>
      <w:proofErr w:type="spellEnd"/>
      <w:r w:rsidRPr="00836FB1">
        <w:rPr>
          <w:rFonts w:eastAsia="MS Mincho"/>
          <w:w w:val="95"/>
          <w:sz w:val="28"/>
          <w:szCs w:val="28"/>
          <w:lang w:eastAsia="bg-BG"/>
        </w:rPr>
        <w:t xml:space="preserve"> (</w:t>
      </w:r>
      <w:proofErr w:type="spellStart"/>
      <w:r w:rsidRPr="00836FB1">
        <w:rPr>
          <w:rFonts w:eastAsia="MS Mincho"/>
          <w:w w:val="95"/>
          <w:sz w:val="28"/>
          <w:szCs w:val="28"/>
          <w:lang w:eastAsia="bg-BG"/>
        </w:rPr>
        <w:t>Обн</w:t>
      </w:r>
      <w:proofErr w:type="spellEnd"/>
      <w:r w:rsidRPr="00836FB1">
        <w:rPr>
          <w:rFonts w:eastAsia="MS Mincho"/>
          <w:w w:val="95"/>
          <w:sz w:val="28"/>
          <w:szCs w:val="28"/>
          <w:lang w:eastAsia="bg-BG"/>
        </w:rPr>
        <w:t xml:space="preserve">. ДВ. бр.61 </w:t>
      </w:r>
      <w:proofErr w:type="spellStart"/>
      <w:r w:rsidRPr="00836FB1">
        <w:rPr>
          <w:rFonts w:eastAsia="MS Mincho"/>
          <w:w w:val="95"/>
          <w:sz w:val="28"/>
          <w:szCs w:val="28"/>
          <w:lang w:eastAsia="bg-BG"/>
        </w:rPr>
        <w:t>от</w:t>
      </w:r>
      <w:proofErr w:type="spellEnd"/>
      <w:r w:rsidRPr="00836FB1">
        <w:rPr>
          <w:rFonts w:eastAsia="MS Mincho"/>
          <w:w w:val="95"/>
          <w:sz w:val="28"/>
          <w:szCs w:val="28"/>
          <w:lang w:eastAsia="bg-BG"/>
        </w:rPr>
        <w:t xml:space="preserve"> 2</w:t>
      </w:r>
    </w:p>
    <w:p w:rsidR="00BA6A81" w:rsidRPr="00836FB1" w:rsidRDefault="00BA6A81" w:rsidP="00BA6A81">
      <w:pPr>
        <w:jc w:val="both"/>
        <w:rPr>
          <w:rFonts w:eastAsia="MS Mincho"/>
          <w:w w:val="95"/>
          <w:sz w:val="28"/>
          <w:szCs w:val="28"/>
          <w:lang w:eastAsia="bg-BG"/>
        </w:rPr>
      </w:pPr>
      <w:proofErr w:type="spellStart"/>
      <w:r w:rsidRPr="00836FB1">
        <w:rPr>
          <w:rFonts w:eastAsia="MS Mincho"/>
          <w:w w:val="95"/>
          <w:sz w:val="28"/>
          <w:szCs w:val="28"/>
          <w:lang w:eastAsia="bg-BG"/>
        </w:rPr>
        <w:t>Август</w:t>
      </w:r>
      <w:proofErr w:type="spellEnd"/>
      <w:r w:rsidRPr="00836FB1">
        <w:rPr>
          <w:rFonts w:eastAsia="MS Mincho"/>
          <w:w w:val="95"/>
          <w:sz w:val="28"/>
          <w:szCs w:val="28"/>
          <w:lang w:eastAsia="bg-BG"/>
        </w:rPr>
        <w:t xml:space="preserve"> </w:t>
      </w:r>
      <w:proofErr w:type="gramStart"/>
      <w:r w:rsidRPr="00836FB1">
        <w:rPr>
          <w:rFonts w:eastAsia="MS Mincho"/>
          <w:w w:val="95"/>
          <w:sz w:val="28"/>
          <w:szCs w:val="28"/>
          <w:lang w:eastAsia="bg-BG"/>
        </w:rPr>
        <w:t>2019г.,</w:t>
      </w:r>
      <w:proofErr w:type="gramEnd"/>
      <w:r w:rsidRPr="00836FB1">
        <w:rPr>
          <w:rFonts w:eastAsia="MS Mincho"/>
          <w:w w:val="95"/>
          <w:sz w:val="28"/>
          <w:szCs w:val="28"/>
          <w:lang w:eastAsia="bg-BG"/>
        </w:rPr>
        <w:t xml:space="preserve"> </w:t>
      </w:r>
      <w:proofErr w:type="spellStart"/>
      <w:r w:rsidRPr="00836FB1">
        <w:rPr>
          <w:rFonts w:eastAsia="MS Mincho"/>
          <w:w w:val="95"/>
          <w:sz w:val="28"/>
          <w:szCs w:val="28"/>
          <w:lang w:eastAsia="bg-BG"/>
        </w:rPr>
        <w:t>изм</w:t>
      </w:r>
      <w:proofErr w:type="spellEnd"/>
      <w:r w:rsidRPr="00836FB1">
        <w:rPr>
          <w:rFonts w:eastAsia="MS Mincho"/>
          <w:w w:val="95"/>
          <w:sz w:val="28"/>
          <w:szCs w:val="28"/>
          <w:lang w:eastAsia="bg-BG"/>
        </w:rPr>
        <w:t xml:space="preserve">. </w:t>
      </w:r>
      <w:proofErr w:type="gramStart"/>
      <w:r w:rsidRPr="00836FB1">
        <w:rPr>
          <w:rFonts w:eastAsia="MS Mincho"/>
          <w:w w:val="95"/>
          <w:sz w:val="28"/>
          <w:szCs w:val="28"/>
          <w:lang w:eastAsia="bg-BG"/>
        </w:rPr>
        <w:t>и</w:t>
      </w:r>
      <w:proofErr w:type="gramEnd"/>
      <w:r w:rsidRPr="00836FB1">
        <w:rPr>
          <w:rFonts w:eastAsia="MS Mincho"/>
          <w:w w:val="95"/>
          <w:sz w:val="28"/>
          <w:szCs w:val="28"/>
          <w:lang w:eastAsia="bg-BG"/>
        </w:rPr>
        <w:t xml:space="preserve"> </w:t>
      </w:r>
      <w:proofErr w:type="spellStart"/>
      <w:r w:rsidRPr="00836FB1">
        <w:rPr>
          <w:rFonts w:eastAsia="MS Mincho"/>
          <w:w w:val="95"/>
          <w:sz w:val="28"/>
          <w:szCs w:val="28"/>
          <w:lang w:eastAsia="bg-BG"/>
        </w:rPr>
        <w:t>доп</w:t>
      </w:r>
      <w:proofErr w:type="spellEnd"/>
      <w:r w:rsidRPr="00836FB1">
        <w:rPr>
          <w:rFonts w:eastAsia="MS Mincho"/>
          <w:w w:val="95"/>
          <w:sz w:val="28"/>
          <w:szCs w:val="28"/>
          <w:lang w:eastAsia="bg-BG"/>
        </w:rPr>
        <w:t xml:space="preserve">. ДВ. </w:t>
      </w:r>
      <w:proofErr w:type="gramStart"/>
      <w:r w:rsidRPr="00836FB1">
        <w:rPr>
          <w:rFonts w:eastAsia="MS Mincho"/>
          <w:w w:val="95"/>
          <w:sz w:val="28"/>
          <w:szCs w:val="28"/>
          <w:lang w:eastAsia="bg-BG"/>
        </w:rPr>
        <w:t>бр.101</w:t>
      </w:r>
      <w:proofErr w:type="gramEnd"/>
      <w:r w:rsidRPr="00836FB1">
        <w:rPr>
          <w:rFonts w:eastAsia="MS Mincho"/>
          <w:w w:val="95"/>
          <w:sz w:val="28"/>
          <w:szCs w:val="28"/>
          <w:lang w:eastAsia="bg-BG"/>
        </w:rPr>
        <w:t xml:space="preserve"> </w:t>
      </w:r>
      <w:proofErr w:type="spellStart"/>
      <w:r w:rsidRPr="00836FB1">
        <w:rPr>
          <w:rFonts w:eastAsia="MS Mincho"/>
          <w:w w:val="95"/>
          <w:sz w:val="28"/>
          <w:szCs w:val="28"/>
          <w:lang w:eastAsia="bg-BG"/>
        </w:rPr>
        <w:t>от</w:t>
      </w:r>
      <w:proofErr w:type="spellEnd"/>
      <w:r w:rsidRPr="00836FB1">
        <w:rPr>
          <w:rFonts w:eastAsia="MS Mincho"/>
          <w:w w:val="95"/>
          <w:sz w:val="28"/>
          <w:szCs w:val="28"/>
          <w:lang w:eastAsia="bg-BG"/>
        </w:rPr>
        <w:t xml:space="preserve"> 27 </w:t>
      </w:r>
      <w:proofErr w:type="spellStart"/>
      <w:r w:rsidRPr="00836FB1">
        <w:rPr>
          <w:rFonts w:eastAsia="MS Mincho"/>
          <w:w w:val="95"/>
          <w:sz w:val="28"/>
          <w:szCs w:val="28"/>
          <w:lang w:eastAsia="bg-BG"/>
        </w:rPr>
        <w:t>Ноември</w:t>
      </w:r>
      <w:proofErr w:type="spellEnd"/>
      <w:r w:rsidRPr="00836FB1">
        <w:rPr>
          <w:rFonts w:eastAsia="MS Mincho"/>
          <w:w w:val="95"/>
          <w:sz w:val="28"/>
          <w:szCs w:val="28"/>
          <w:lang w:eastAsia="bg-BG"/>
        </w:rPr>
        <w:t xml:space="preserve"> 2020г., </w:t>
      </w:r>
      <w:proofErr w:type="spellStart"/>
      <w:r w:rsidRPr="00836FB1">
        <w:rPr>
          <w:rFonts w:eastAsia="MS Mincho"/>
          <w:w w:val="95"/>
          <w:sz w:val="28"/>
          <w:szCs w:val="28"/>
          <w:lang w:eastAsia="bg-BG"/>
        </w:rPr>
        <w:t>изм</w:t>
      </w:r>
      <w:proofErr w:type="spellEnd"/>
      <w:r w:rsidRPr="00836FB1">
        <w:rPr>
          <w:rFonts w:eastAsia="MS Mincho"/>
          <w:w w:val="95"/>
          <w:sz w:val="28"/>
          <w:szCs w:val="28"/>
          <w:lang w:eastAsia="bg-BG"/>
        </w:rPr>
        <w:t xml:space="preserve">. </w:t>
      </w:r>
      <w:proofErr w:type="gramStart"/>
      <w:r w:rsidRPr="00836FB1">
        <w:rPr>
          <w:rFonts w:eastAsia="MS Mincho"/>
          <w:w w:val="95"/>
          <w:sz w:val="28"/>
          <w:szCs w:val="28"/>
          <w:lang w:eastAsia="bg-BG"/>
        </w:rPr>
        <w:t>и</w:t>
      </w:r>
      <w:proofErr w:type="gramEnd"/>
      <w:r w:rsidRPr="00836FB1">
        <w:rPr>
          <w:rFonts w:eastAsia="MS Mincho"/>
          <w:w w:val="95"/>
          <w:sz w:val="28"/>
          <w:szCs w:val="28"/>
          <w:lang w:eastAsia="bg-BG"/>
        </w:rPr>
        <w:t xml:space="preserve"> </w:t>
      </w:r>
      <w:proofErr w:type="spellStart"/>
      <w:r w:rsidRPr="00836FB1">
        <w:rPr>
          <w:rFonts w:eastAsia="MS Mincho"/>
          <w:w w:val="95"/>
          <w:sz w:val="28"/>
          <w:szCs w:val="28"/>
          <w:lang w:eastAsia="bg-BG"/>
        </w:rPr>
        <w:t>доп</w:t>
      </w:r>
      <w:proofErr w:type="spellEnd"/>
      <w:r w:rsidRPr="00836FB1">
        <w:rPr>
          <w:rFonts w:eastAsia="MS Mincho"/>
          <w:w w:val="95"/>
          <w:sz w:val="28"/>
          <w:szCs w:val="28"/>
          <w:lang w:eastAsia="bg-BG"/>
        </w:rPr>
        <w:t>. ДВ.</w:t>
      </w:r>
    </w:p>
    <w:p w:rsidR="00BA6A81" w:rsidRPr="00836FB1" w:rsidRDefault="00BA6A81" w:rsidP="00BA6A81">
      <w:pPr>
        <w:jc w:val="both"/>
        <w:rPr>
          <w:rFonts w:eastAsia="MS Mincho"/>
          <w:w w:val="95"/>
          <w:sz w:val="28"/>
          <w:szCs w:val="28"/>
          <w:lang w:eastAsia="bg-BG"/>
        </w:rPr>
      </w:pPr>
      <w:proofErr w:type="gramStart"/>
      <w:r w:rsidRPr="00836FB1">
        <w:rPr>
          <w:rFonts w:eastAsia="MS Mincho"/>
          <w:w w:val="95"/>
          <w:sz w:val="28"/>
          <w:szCs w:val="28"/>
          <w:lang w:eastAsia="bg-BG"/>
        </w:rPr>
        <w:t>бр.80</w:t>
      </w:r>
      <w:proofErr w:type="gramEnd"/>
      <w:r w:rsidRPr="00836FB1">
        <w:rPr>
          <w:rFonts w:eastAsia="MS Mincho"/>
          <w:w w:val="95"/>
          <w:sz w:val="28"/>
          <w:szCs w:val="28"/>
          <w:lang w:eastAsia="bg-BG"/>
        </w:rPr>
        <w:t xml:space="preserve"> </w:t>
      </w:r>
      <w:proofErr w:type="spellStart"/>
      <w:r w:rsidRPr="00836FB1">
        <w:rPr>
          <w:rFonts w:eastAsia="MS Mincho"/>
          <w:w w:val="95"/>
          <w:sz w:val="28"/>
          <w:szCs w:val="28"/>
          <w:lang w:eastAsia="bg-BG"/>
        </w:rPr>
        <w:t>от</w:t>
      </w:r>
      <w:proofErr w:type="spellEnd"/>
      <w:r w:rsidRPr="00836FB1">
        <w:rPr>
          <w:rFonts w:eastAsia="MS Mincho"/>
          <w:w w:val="95"/>
          <w:sz w:val="28"/>
          <w:szCs w:val="28"/>
          <w:lang w:eastAsia="bg-BG"/>
        </w:rPr>
        <w:t xml:space="preserve"> 24 </w:t>
      </w:r>
      <w:proofErr w:type="spellStart"/>
      <w:r w:rsidRPr="00836FB1">
        <w:rPr>
          <w:rFonts w:eastAsia="MS Mincho"/>
          <w:w w:val="95"/>
          <w:sz w:val="28"/>
          <w:szCs w:val="28"/>
          <w:lang w:eastAsia="bg-BG"/>
        </w:rPr>
        <w:t>Септември</w:t>
      </w:r>
      <w:proofErr w:type="spellEnd"/>
      <w:r w:rsidRPr="00836FB1">
        <w:rPr>
          <w:rFonts w:eastAsia="MS Mincho"/>
          <w:w w:val="95"/>
          <w:sz w:val="28"/>
          <w:szCs w:val="28"/>
          <w:lang w:eastAsia="bg-BG"/>
        </w:rPr>
        <w:t xml:space="preserve"> 2021г.);</w:t>
      </w:r>
    </w:p>
    <w:p w:rsidR="00BA6A81" w:rsidRPr="00836FB1" w:rsidRDefault="00BA6A81" w:rsidP="00BA6A81">
      <w:pPr>
        <w:pStyle w:val="af2"/>
        <w:numPr>
          <w:ilvl w:val="0"/>
          <w:numId w:val="10"/>
        </w:numPr>
        <w:jc w:val="both"/>
        <w:rPr>
          <w:rFonts w:eastAsia="MS Mincho"/>
          <w:spacing w:val="-3"/>
          <w:w w:val="95"/>
          <w:sz w:val="28"/>
          <w:szCs w:val="28"/>
          <w:lang w:eastAsia="bg-BG"/>
        </w:rPr>
      </w:pPr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Наредба за условията и реда за осъществяване на закрила на деца с</w:t>
      </w:r>
    </w:p>
    <w:p w:rsidR="00BA6A81" w:rsidRPr="00836FB1" w:rsidRDefault="00BA6A81" w:rsidP="00BA6A81">
      <w:pPr>
        <w:jc w:val="both"/>
        <w:rPr>
          <w:rFonts w:eastAsia="MS Mincho"/>
          <w:spacing w:val="-3"/>
          <w:w w:val="95"/>
          <w:sz w:val="28"/>
          <w:szCs w:val="28"/>
          <w:lang w:eastAsia="bg-BG"/>
        </w:rPr>
      </w:pPr>
      <w:proofErr w:type="spellStart"/>
      <w:proofErr w:type="gram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изявени</w:t>
      </w:r>
      <w:proofErr w:type="spellEnd"/>
      <w:proofErr w:type="gram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дарби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,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приета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с ПМС № 298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от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17.12.2003 г.,</w:t>
      </w:r>
    </w:p>
    <w:p w:rsidR="00BA6A81" w:rsidRPr="00836FB1" w:rsidRDefault="00BA6A81" w:rsidP="00BA6A81">
      <w:pPr>
        <w:pStyle w:val="af2"/>
        <w:numPr>
          <w:ilvl w:val="0"/>
          <w:numId w:val="10"/>
        </w:numPr>
        <w:jc w:val="both"/>
        <w:rPr>
          <w:rFonts w:eastAsia="MS Mincho"/>
          <w:spacing w:val="-3"/>
          <w:w w:val="95"/>
          <w:sz w:val="28"/>
          <w:szCs w:val="28"/>
          <w:lang w:eastAsia="bg-BG"/>
        </w:rPr>
      </w:pPr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Конвенция за правата на детето, приета от ОС на ООН на 20.11.1989г.,</w:t>
      </w:r>
    </w:p>
    <w:p w:rsidR="00BA6A81" w:rsidRPr="00836FB1" w:rsidRDefault="00BA6A81" w:rsidP="00BA6A81">
      <w:pPr>
        <w:jc w:val="both"/>
        <w:rPr>
          <w:rFonts w:eastAsia="MS Mincho"/>
          <w:spacing w:val="-3"/>
          <w:w w:val="95"/>
          <w:sz w:val="28"/>
          <w:szCs w:val="28"/>
          <w:lang w:eastAsia="bg-BG"/>
        </w:rPr>
      </w:pPr>
      <w:proofErr w:type="spellStart"/>
      <w:proofErr w:type="gram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ратифицирана</w:t>
      </w:r>
      <w:proofErr w:type="spellEnd"/>
      <w:proofErr w:type="gram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с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решение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на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ВНС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от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11.04.1991 г.,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обн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. ДВ,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бр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. </w:t>
      </w:r>
      <w:proofErr w:type="gram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32</w:t>
      </w:r>
      <w:proofErr w:type="gram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от</w:t>
      </w:r>
      <w:proofErr w:type="spellEnd"/>
    </w:p>
    <w:p w:rsidR="00BA6A81" w:rsidRPr="00836FB1" w:rsidRDefault="00BA6A81" w:rsidP="00BA6A81">
      <w:pPr>
        <w:jc w:val="both"/>
        <w:rPr>
          <w:rFonts w:eastAsia="MS Mincho"/>
          <w:spacing w:val="-3"/>
          <w:w w:val="95"/>
          <w:sz w:val="28"/>
          <w:szCs w:val="28"/>
          <w:lang w:eastAsia="bg-BG"/>
        </w:rPr>
      </w:pPr>
      <w:proofErr w:type="gram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23.04.1991г.,</w:t>
      </w:r>
      <w:proofErr w:type="gram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в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сила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от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3.07.1991г.;</w:t>
      </w:r>
    </w:p>
    <w:p w:rsidR="00BA6A81" w:rsidRPr="00836FB1" w:rsidRDefault="00BA6A81" w:rsidP="00BA6A81">
      <w:pPr>
        <w:jc w:val="both"/>
        <w:rPr>
          <w:rFonts w:eastAsia="MS Mincho"/>
          <w:spacing w:val="-3"/>
          <w:w w:val="95"/>
          <w:sz w:val="28"/>
          <w:szCs w:val="28"/>
          <w:lang w:val="bg-BG" w:eastAsia="bg-BG"/>
        </w:rPr>
      </w:pPr>
      <w:r w:rsidRPr="00836FB1">
        <w:rPr>
          <w:rFonts w:eastAsia="MS Mincho"/>
          <w:spacing w:val="-3"/>
          <w:w w:val="95"/>
          <w:sz w:val="28"/>
          <w:szCs w:val="28"/>
          <w:lang w:val="bg-BG" w:eastAsia="bg-BG"/>
        </w:rPr>
        <w:t xml:space="preserve">       </w:t>
      </w:r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-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Закон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за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закрила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на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детето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(</w:t>
      </w:r>
      <w:proofErr w:type="spellStart"/>
      <w:proofErr w:type="gram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Обн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.,</w:t>
      </w:r>
      <w:proofErr w:type="gram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ДВ,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бр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. 48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от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13.06.2000 г.);</w:t>
      </w:r>
      <w:r w:rsidRPr="00836FB1">
        <w:rPr>
          <w:rFonts w:eastAsia="MS Mincho"/>
          <w:spacing w:val="-3"/>
          <w:w w:val="95"/>
          <w:sz w:val="28"/>
          <w:szCs w:val="28"/>
          <w:lang w:val="bg-BG" w:eastAsia="bg-BG"/>
        </w:rPr>
        <w:t xml:space="preserve"> </w:t>
      </w:r>
    </w:p>
    <w:p w:rsidR="00BA6A81" w:rsidRPr="00836FB1" w:rsidRDefault="00BA6A81" w:rsidP="00BA6A81">
      <w:pPr>
        <w:jc w:val="both"/>
        <w:rPr>
          <w:rFonts w:eastAsia="MS Mincho"/>
          <w:spacing w:val="-3"/>
          <w:w w:val="95"/>
          <w:sz w:val="28"/>
          <w:szCs w:val="28"/>
          <w:lang w:eastAsia="bg-BG"/>
        </w:rPr>
      </w:pPr>
      <w:r w:rsidRPr="00836FB1">
        <w:rPr>
          <w:rFonts w:eastAsia="MS Mincho"/>
          <w:spacing w:val="-3"/>
          <w:w w:val="95"/>
          <w:sz w:val="28"/>
          <w:szCs w:val="28"/>
          <w:lang w:val="bg-BG" w:eastAsia="bg-BG"/>
        </w:rPr>
        <w:t xml:space="preserve">       - </w:t>
      </w:r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Закон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за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борба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срещу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противообществените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прояви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на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малолетните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и</w:t>
      </w:r>
    </w:p>
    <w:p w:rsidR="00BA6A81" w:rsidRPr="00836FB1" w:rsidRDefault="00BA6A81" w:rsidP="00BA6A81">
      <w:pPr>
        <w:jc w:val="both"/>
        <w:rPr>
          <w:rFonts w:eastAsia="MS Mincho"/>
          <w:spacing w:val="-3"/>
          <w:w w:val="95"/>
          <w:sz w:val="28"/>
          <w:szCs w:val="28"/>
          <w:lang w:eastAsia="bg-BG"/>
        </w:rPr>
      </w:pPr>
      <w:proofErr w:type="spellStart"/>
      <w:proofErr w:type="gram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непълнолетните</w:t>
      </w:r>
      <w:proofErr w:type="spellEnd"/>
      <w:proofErr w:type="gram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(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Обн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. ДВ. бр.13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от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14.02.1958г.);</w:t>
      </w:r>
    </w:p>
    <w:p w:rsidR="00BA6A81" w:rsidRPr="00836FB1" w:rsidRDefault="00BA6A81" w:rsidP="00BA6A81">
      <w:pPr>
        <w:rPr>
          <w:rFonts w:eastAsia="MS Mincho"/>
          <w:spacing w:val="-3"/>
          <w:w w:val="95"/>
          <w:sz w:val="28"/>
          <w:szCs w:val="28"/>
          <w:lang w:eastAsia="bg-BG"/>
        </w:rPr>
      </w:pPr>
      <w:r w:rsidRPr="00836FB1">
        <w:rPr>
          <w:rFonts w:eastAsia="MS Mincho"/>
          <w:spacing w:val="-3"/>
          <w:w w:val="95"/>
          <w:sz w:val="28"/>
          <w:szCs w:val="28"/>
          <w:lang w:val="bg-BG" w:eastAsia="bg-BG"/>
        </w:rPr>
        <w:t xml:space="preserve">       </w:t>
      </w:r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-</w:t>
      </w:r>
      <w:r w:rsidRPr="00836FB1">
        <w:rPr>
          <w:rFonts w:eastAsia="MS Mincho"/>
          <w:spacing w:val="-3"/>
          <w:w w:val="95"/>
          <w:sz w:val="28"/>
          <w:szCs w:val="28"/>
          <w:lang w:val="bg-BG" w:eastAsia="bg-BG"/>
        </w:rPr>
        <w:t xml:space="preserve">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Общински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план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на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община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</w:t>
      </w:r>
      <w:r w:rsidRPr="00836FB1">
        <w:rPr>
          <w:rFonts w:eastAsia="MS Mincho"/>
          <w:spacing w:val="-3"/>
          <w:w w:val="95"/>
          <w:sz w:val="28"/>
          <w:szCs w:val="28"/>
          <w:lang w:val="bg-BG" w:eastAsia="bg-BG"/>
        </w:rPr>
        <w:t>Перущица</w:t>
      </w:r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за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действие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към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Стратегия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на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област</w:t>
      </w:r>
      <w:proofErr w:type="spellEnd"/>
    </w:p>
    <w:p w:rsidR="00BA6A81" w:rsidRPr="00836FB1" w:rsidRDefault="00BA6A81" w:rsidP="00BA6A81">
      <w:pPr>
        <w:rPr>
          <w:rFonts w:eastAsia="MS Mincho"/>
          <w:spacing w:val="-3"/>
          <w:w w:val="95"/>
          <w:sz w:val="28"/>
          <w:szCs w:val="28"/>
          <w:lang w:eastAsia="bg-BG"/>
        </w:rPr>
      </w:pP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Пловдив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за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равенство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,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приобщаване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и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участие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на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ромите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за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</w:t>
      </w:r>
      <w:proofErr w:type="spellStart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периода</w:t>
      </w:r>
      <w:proofErr w:type="spellEnd"/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 xml:space="preserve"> 2021-</w:t>
      </w:r>
    </w:p>
    <w:p w:rsidR="00BA6A81" w:rsidRPr="00836FB1" w:rsidRDefault="00BA6A81" w:rsidP="00BA6A81">
      <w:pPr>
        <w:rPr>
          <w:rFonts w:eastAsia="MS Mincho"/>
          <w:spacing w:val="-3"/>
          <w:w w:val="95"/>
          <w:sz w:val="28"/>
          <w:szCs w:val="28"/>
          <w:lang w:eastAsia="bg-BG"/>
        </w:rPr>
      </w:pPr>
      <w:r w:rsidRPr="00836FB1">
        <w:rPr>
          <w:rFonts w:eastAsia="MS Mincho"/>
          <w:spacing w:val="-3"/>
          <w:w w:val="95"/>
          <w:sz w:val="28"/>
          <w:szCs w:val="28"/>
          <w:lang w:eastAsia="bg-BG"/>
        </w:rPr>
        <w:t>2023 г.</w:t>
      </w:r>
    </w:p>
    <w:p w:rsidR="00BA6A81" w:rsidRPr="00836FB1" w:rsidRDefault="00BA6A81" w:rsidP="00BA6A81">
      <w:pPr>
        <w:rPr>
          <w:rFonts w:eastAsia="MS Mincho"/>
          <w:spacing w:val="-3"/>
          <w:w w:val="95"/>
          <w:sz w:val="28"/>
          <w:szCs w:val="28"/>
          <w:lang w:eastAsia="bg-BG"/>
        </w:rPr>
      </w:pPr>
    </w:p>
    <w:p w:rsidR="00BA6A81" w:rsidRPr="003E0C8E" w:rsidRDefault="00BA6A81" w:rsidP="00BA6A81">
      <w:pPr>
        <w:widowControl w:val="0"/>
        <w:tabs>
          <w:tab w:val="left" w:pos="581"/>
        </w:tabs>
        <w:autoSpaceDE w:val="0"/>
        <w:autoSpaceDN w:val="0"/>
        <w:spacing w:line="252" w:lineRule="auto"/>
        <w:jc w:val="both"/>
        <w:rPr>
          <w:rFonts w:eastAsia="MS Mincho"/>
          <w:spacing w:val="-3"/>
          <w:w w:val="95"/>
          <w:sz w:val="28"/>
          <w:szCs w:val="28"/>
          <w:lang w:eastAsia="bg-BG"/>
        </w:rPr>
      </w:pPr>
    </w:p>
    <w:p w:rsidR="00BA6A81" w:rsidRDefault="00BA6A81" w:rsidP="00BA6A81">
      <w:pPr>
        <w:widowControl w:val="0"/>
        <w:tabs>
          <w:tab w:val="left" w:pos="581"/>
        </w:tabs>
        <w:autoSpaceDE w:val="0"/>
        <w:autoSpaceDN w:val="0"/>
        <w:spacing w:line="252" w:lineRule="auto"/>
        <w:jc w:val="both"/>
        <w:rPr>
          <w:rFonts w:eastAsia="MS Mincho"/>
          <w:b/>
          <w:spacing w:val="-3"/>
          <w:w w:val="95"/>
          <w:sz w:val="28"/>
          <w:u w:val="single"/>
          <w:lang w:eastAsia="bg-BG"/>
        </w:rPr>
      </w:pPr>
    </w:p>
    <w:p w:rsidR="00BA6A81" w:rsidRPr="00847F91" w:rsidRDefault="00BA6A81" w:rsidP="00BA6A81">
      <w:pPr>
        <w:widowControl w:val="0"/>
        <w:tabs>
          <w:tab w:val="left" w:pos="581"/>
        </w:tabs>
        <w:autoSpaceDE w:val="0"/>
        <w:autoSpaceDN w:val="0"/>
        <w:spacing w:line="252" w:lineRule="auto"/>
        <w:jc w:val="both"/>
        <w:rPr>
          <w:rFonts w:eastAsia="MS Mincho"/>
          <w:b/>
          <w:sz w:val="28"/>
          <w:u w:val="single"/>
          <w:lang w:val="bg-BG" w:eastAsia="bg-BG"/>
        </w:rPr>
      </w:pPr>
      <w:r w:rsidRPr="00847F91">
        <w:rPr>
          <w:rFonts w:eastAsia="MS Mincho"/>
          <w:b/>
          <w:spacing w:val="-3"/>
          <w:w w:val="95"/>
          <w:sz w:val="28"/>
          <w:u w:val="single"/>
          <w:lang w:eastAsia="bg-BG"/>
        </w:rPr>
        <w:t>II</w:t>
      </w:r>
      <w:r w:rsidRPr="00847F91">
        <w:rPr>
          <w:rFonts w:eastAsia="MS Mincho"/>
          <w:b/>
          <w:spacing w:val="-3"/>
          <w:w w:val="95"/>
          <w:sz w:val="28"/>
          <w:u w:val="single"/>
          <w:lang w:val="bg-BG" w:eastAsia="bg-BG"/>
        </w:rPr>
        <w:t>.</w:t>
      </w:r>
      <w:r>
        <w:rPr>
          <w:rFonts w:eastAsia="MS Mincho"/>
          <w:b/>
          <w:spacing w:val="-3"/>
          <w:w w:val="95"/>
          <w:sz w:val="28"/>
          <w:u w:val="single"/>
          <w:lang w:val="bg-BG" w:eastAsia="bg-BG"/>
        </w:rPr>
        <w:t xml:space="preserve"> АНАЛИЗ НА </w:t>
      </w:r>
      <w:r w:rsidRPr="00847F91">
        <w:rPr>
          <w:rFonts w:eastAsia="MS Mincho"/>
          <w:b/>
          <w:spacing w:val="-3"/>
          <w:w w:val="95"/>
          <w:sz w:val="28"/>
          <w:u w:val="single"/>
          <w:lang w:val="bg-BG" w:eastAsia="bg-BG"/>
        </w:rPr>
        <w:t>АКТУАЛНО</w:t>
      </w:r>
      <w:r>
        <w:rPr>
          <w:rFonts w:eastAsia="MS Mincho"/>
          <w:b/>
          <w:spacing w:val="-3"/>
          <w:w w:val="95"/>
          <w:sz w:val="28"/>
          <w:u w:val="single"/>
          <w:lang w:val="bg-BG" w:eastAsia="bg-BG"/>
        </w:rPr>
        <w:t>ТО</w:t>
      </w:r>
      <w:r w:rsidRPr="00847F91">
        <w:rPr>
          <w:rFonts w:eastAsia="MS Mincho"/>
          <w:b/>
          <w:spacing w:val="-3"/>
          <w:w w:val="95"/>
          <w:sz w:val="28"/>
          <w:u w:val="single"/>
          <w:lang w:val="bg-BG" w:eastAsia="bg-BG"/>
        </w:rPr>
        <w:t xml:space="preserve"> </w:t>
      </w:r>
      <w:r w:rsidRPr="00847F91">
        <w:rPr>
          <w:rFonts w:eastAsia="MS Mincho"/>
          <w:b/>
          <w:w w:val="95"/>
          <w:sz w:val="28"/>
          <w:u w:val="single"/>
          <w:lang w:val="bg-BG" w:eastAsia="bg-BG"/>
        </w:rPr>
        <w:t xml:space="preserve">СЪСТОЯНИЕ И ИДЕНТИФИЦИРАНИ ПОТРЕБНОСТИ </w:t>
      </w:r>
      <w:r w:rsidRPr="00847F91">
        <w:rPr>
          <w:rFonts w:eastAsia="MS Mincho"/>
          <w:b/>
          <w:spacing w:val="-4"/>
          <w:w w:val="95"/>
          <w:sz w:val="28"/>
          <w:u w:val="single"/>
          <w:lang w:val="bg-BG" w:eastAsia="bg-BG"/>
        </w:rPr>
        <w:t xml:space="preserve">ОТ </w:t>
      </w:r>
      <w:r w:rsidRPr="00847F91">
        <w:rPr>
          <w:rFonts w:eastAsia="MS Mincho"/>
          <w:b/>
          <w:sz w:val="28"/>
          <w:u w:val="single"/>
          <w:lang w:val="bg-BG" w:eastAsia="bg-BG"/>
        </w:rPr>
        <w:t>ПОДКРЕПА</w:t>
      </w:r>
      <w:r w:rsidRPr="00847F91">
        <w:rPr>
          <w:rFonts w:eastAsia="MS Mincho"/>
          <w:b/>
          <w:spacing w:val="-13"/>
          <w:sz w:val="28"/>
          <w:u w:val="single"/>
          <w:lang w:val="bg-BG" w:eastAsia="bg-BG"/>
        </w:rPr>
        <w:t xml:space="preserve"> </w:t>
      </w:r>
      <w:r w:rsidRPr="00847F91">
        <w:rPr>
          <w:rFonts w:eastAsia="MS Mincho"/>
          <w:b/>
          <w:sz w:val="28"/>
          <w:u w:val="single"/>
          <w:lang w:val="bg-BG" w:eastAsia="bg-BG"/>
        </w:rPr>
        <w:t>ЗА</w:t>
      </w:r>
      <w:r w:rsidRPr="00847F91">
        <w:rPr>
          <w:rFonts w:eastAsia="MS Mincho"/>
          <w:b/>
          <w:spacing w:val="-13"/>
          <w:sz w:val="28"/>
          <w:u w:val="single"/>
          <w:lang w:val="bg-BG" w:eastAsia="bg-BG"/>
        </w:rPr>
        <w:t xml:space="preserve"> </w:t>
      </w:r>
      <w:r w:rsidRPr="00847F91">
        <w:rPr>
          <w:rFonts w:eastAsia="MS Mincho"/>
          <w:b/>
          <w:sz w:val="28"/>
          <w:u w:val="single"/>
          <w:lang w:val="bg-BG" w:eastAsia="bg-BG"/>
        </w:rPr>
        <w:t>ЛИЧНОСТНО</w:t>
      </w:r>
      <w:r w:rsidRPr="00847F91">
        <w:rPr>
          <w:rFonts w:eastAsia="MS Mincho"/>
          <w:b/>
          <w:spacing w:val="-12"/>
          <w:sz w:val="28"/>
          <w:u w:val="single"/>
          <w:lang w:val="bg-BG" w:eastAsia="bg-BG"/>
        </w:rPr>
        <w:t xml:space="preserve"> </w:t>
      </w:r>
      <w:r w:rsidRPr="00847F91">
        <w:rPr>
          <w:rFonts w:eastAsia="MS Mincho"/>
          <w:b/>
          <w:spacing w:val="-3"/>
          <w:sz w:val="28"/>
          <w:u w:val="single"/>
          <w:lang w:val="bg-BG" w:eastAsia="bg-BG"/>
        </w:rPr>
        <w:t>РАЗВИТИЕ</w:t>
      </w:r>
      <w:r w:rsidRPr="00847F91">
        <w:rPr>
          <w:rFonts w:eastAsia="MS Mincho"/>
          <w:b/>
          <w:spacing w:val="-13"/>
          <w:sz w:val="28"/>
          <w:u w:val="single"/>
          <w:lang w:val="bg-BG" w:eastAsia="bg-BG"/>
        </w:rPr>
        <w:t xml:space="preserve"> </w:t>
      </w:r>
      <w:r w:rsidRPr="00847F91">
        <w:rPr>
          <w:rFonts w:eastAsia="MS Mincho"/>
          <w:b/>
          <w:sz w:val="28"/>
          <w:u w:val="single"/>
          <w:lang w:val="bg-BG" w:eastAsia="bg-BG"/>
        </w:rPr>
        <w:t>НА</w:t>
      </w:r>
      <w:r w:rsidRPr="00847F91">
        <w:rPr>
          <w:rFonts w:eastAsia="MS Mincho"/>
          <w:b/>
          <w:spacing w:val="-12"/>
          <w:sz w:val="28"/>
          <w:u w:val="single"/>
          <w:lang w:val="bg-BG" w:eastAsia="bg-BG"/>
        </w:rPr>
        <w:t xml:space="preserve"> </w:t>
      </w:r>
      <w:r w:rsidRPr="00847F91">
        <w:rPr>
          <w:rFonts w:eastAsia="MS Mincho"/>
          <w:b/>
          <w:spacing w:val="-7"/>
          <w:sz w:val="28"/>
          <w:u w:val="single"/>
          <w:lang w:val="bg-BG" w:eastAsia="bg-BG"/>
        </w:rPr>
        <w:t>ДЕЦАТА</w:t>
      </w:r>
      <w:r w:rsidRPr="00847F91">
        <w:rPr>
          <w:rFonts w:eastAsia="MS Mincho"/>
          <w:b/>
          <w:spacing w:val="-13"/>
          <w:sz w:val="28"/>
          <w:u w:val="single"/>
          <w:lang w:val="bg-BG" w:eastAsia="bg-BG"/>
        </w:rPr>
        <w:t xml:space="preserve"> </w:t>
      </w:r>
      <w:r w:rsidRPr="00847F91">
        <w:rPr>
          <w:rFonts w:eastAsia="MS Mincho"/>
          <w:b/>
          <w:sz w:val="28"/>
          <w:u w:val="single"/>
          <w:lang w:val="bg-BG" w:eastAsia="bg-BG"/>
        </w:rPr>
        <w:t>И</w:t>
      </w:r>
      <w:r w:rsidRPr="00847F91">
        <w:rPr>
          <w:rFonts w:eastAsia="MS Mincho"/>
          <w:b/>
          <w:spacing w:val="-13"/>
          <w:sz w:val="28"/>
          <w:u w:val="single"/>
          <w:lang w:val="bg-BG" w:eastAsia="bg-BG"/>
        </w:rPr>
        <w:t xml:space="preserve"> </w:t>
      </w:r>
      <w:r w:rsidRPr="00847F91">
        <w:rPr>
          <w:rFonts w:eastAsia="MS Mincho"/>
          <w:b/>
          <w:sz w:val="28"/>
          <w:u w:val="single"/>
          <w:lang w:val="bg-BG" w:eastAsia="bg-BG"/>
        </w:rPr>
        <w:t>УЧЕНИЦИТЕ</w:t>
      </w:r>
      <w:r w:rsidRPr="00847F91">
        <w:rPr>
          <w:rFonts w:eastAsia="MS Mincho"/>
          <w:b/>
          <w:spacing w:val="-12"/>
          <w:sz w:val="28"/>
          <w:u w:val="single"/>
          <w:lang w:val="bg-BG" w:eastAsia="bg-BG"/>
        </w:rPr>
        <w:t xml:space="preserve"> </w:t>
      </w:r>
      <w:r>
        <w:rPr>
          <w:rFonts w:eastAsia="MS Mincho"/>
          <w:b/>
          <w:spacing w:val="-3"/>
          <w:sz w:val="28"/>
          <w:u w:val="single"/>
          <w:lang w:val="bg-BG" w:eastAsia="bg-BG"/>
        </w:rPr>
        <w:t>В</w:t>
      </w:r>
      <w:r w:rsidRPr="00847F91">
        <w:rPr>
          <w:rFonts w:eastAsia="MS Mincho"/>
          <w:b/>
          <w:spacing w:val="-3"/>
          <w:sz w:val="28"/>
          <w:u w:val="single"/>
          <w:lang w:val="bg-BG" w:eastAsia="bg-BG"/>
        </w:rPr>
        <w:t xml:space="preserve"> </w:t>
      </w:r>
      <w:r w:rsidRPr="00847F91">
        <w:rPr>
          <w:rFonts w:eastAsia="MS Mincho"/>
          <w:b/>
          <w:sz w:val="28"/>
          <w:u w:val="single"/>
          <w:lang w:val="bg-BG" w:eastAsia="bg-BG"/>
        </w:rPr>
        <w:t>ОБЩИНА</w:t>
      </w:r>
      <w:r w:rsidRPr="00847F91">
        <w:rPr>
          <w:rFonts w:eastAsia="MS Mincho"/>
          <w:b/>
          <w:spacing w:val="-24"/>
          <w:sz w:val="28"/>
          <w:u w:val="single"/>
          <w:lang w:val="bg-BG" w:eastAsia="bg-BG"/>
        </w:rPr>
        <w:t xml:space="preserve"> </w:t>
      </w:r>
      <w:r w:rsidRPr="00847F91">
        <w:rPr>
          <w:rFonts w:eastAsia="MS Mincho"/>
          <w:b/>
          <w:sz w:val="28"/>
          <w:u w:val="single"/>
          <w:lang w:val="bg-BG" w:eastAsia="bg-BG"/>
        </w:rPr>
        <w:t xml:space="preserve">ПЕРУЩИЦА </w:t>
      </w:r>
    </w:p>
    <w:p w:rsidR="00BA6A81" w:rsidRPr="001C26B8" w:rsidRDefault="00BA6A81" w:rsidP="00BA6A81">
      <w:pPr>
        <w:widowControl w:val="0"/>
        <w:autoSpaceDE w:val="0"/>
        <w:autoSpaceDN w:val="0"/>
        <w:spacing w:before="7"/>
        <w:ind w:firstLine="708"/>
        <w:jc w:val="both"/>
        <w:rPr>
          <w:rFonts w:eastAsia="Trebuchet MS"/>
          <w:sz w:val="28"/>
          <w:szCs w:val="28"/>
          <w:lang w:val="bg-BG" w:eastAsia="bg-BG" w:bidi="bg-BG"/>
        </w:rPr>
      </w:pPr>
      <w:r w:rsidRPr="001C26B8">
        <w:rPr>
          <w:rFonts w:eastAsia="Trebuchet MS"/>
          <w:sz w:val="28"/>
          <w:szCs w:val="28"/>
          <w:lang w:val="bg-BG" w:eastAsia="bg-BG" w:bidi="bg-BG"/>
        </w:rPr>
        <w:t xml:space="preserve">Анализът на потребностите от подкрепа на личностното развитие на децата и учениците в Община Перущица е изготвен на </w:t>
      </w:r>
      <w:proofErr w:type="spellStart"/>
      <w:r w:rsidRPr="001C26B8">
        <w:rPr>
          <w:rFonts w:eastAsia="Trebuchet MS"/>
          <w:sz w:val="28"/>
          <w:szCs w:val="28"/>
          <w:lang w:val="bg-BG" w:eastAsia="bg-BG" w:bidi="bg-BG"/>
        </w:rPr>
        <w:t>осн</w:t>
      </w:r>
      <w:proofErr w:type="spellEnd"/>
      <w:r w:rsidRPr="001C26B8">
        <w:rPr>
          <w:rFonts w:eastAsia="Trebuchet MS"/>
          <w:sz w:val="28"/>
          <w:szCs w:val="28"/>
          <w:lang w:val="bg-BG" w:eastAsia="bg-BG" w:bidi="bg-BG"/>
        </w:rPr>
        <w:t xml:space="preserve">. </w:t>
      </w:r>
      <w:r>
        <w:rPr>
          <w:rFonts w:eastAsia="Trebuchet MS"/>
          <w:sz w:val="28"/>
          <w:szCs w:val="28"/>
          <w:lang w:val="bg-BG" w:eastAsia="bg-BG" w:bidi="bg-BG"/>
        </w:rPr>
        <w:t>ч</w:t>
      </w:r>
      <w:r w:rsidRPr="001C26B8">
        <w:rPr>
          <w:rFonts w:eastAsia="Trebuchet MS"/>
          <w:sz w:val="28"/>
          <w:szCs w:val="28"/>
          <w:lang w:val="bg-BG" w:eastAsia="bg-BG" w:bidi="bg-BG"/>
        </w:rPr>
        <w:t>л. 196, ал. 3 от Закона за предучилищн</w:t>
      </w:r>
      <w:r>
        <w:rPr>
          <w:rFonts w:eastAsia="Trebuchet MS"/>
          <w:sz w:val="28"/>
          <w:szCs w:val="28"/>
          <w:lang w:val="bg-BG" w:eastAsia="bg-BG" w:bidi="bg-BG"/>
        </w:rPr>
        <w:t>о</w:t>
      </w:r>
      <w:r w:rsidRPr="001C26B8">
        <w:rPr>
          <w:rFonts w:eastAsia="Trebuchet MS"/>
          <w:sz w:val="28"/>
          <w:szCs w:val="28"/>
          <w:lang w:val="bg-BG" w:eastAsia="bg-BG" w:bidi="bg-BG"/>
        </w:rPr>
        <w:t>то и училищно</w:t>
      </w:r>
      <w:r>
        <w:rPr>
          <w:rFonts w:eastAsia="Trebuchet MS"/>
          <w:sz w:val="28"/>
          <w:szCs w:val="28"/>
          <w:lang w:val="bg-BG" w:eastAsia="bg-BG" w:bidi="bg-BG"/>
        </w:rPr>
        <w:t xml:space="preserve"> образование</w:t>
      </w:r>
      <w:r w:rsidRPr="001C26B8">
        <w:rPr>
          <w:rFonts w:eastAsia="Trebuchet MS"/>
          <w:sz w:val="28"/>
          <w:szCs w:val="28"/>
          <w:lang w:val="bg-BG" w:eastAsia="bg-BG" w:bidi="bg-BG"/>
        </w:rPr>
        <w:t xml:space="preserve">, влязъл в сила на </w:t>
      </w:r>
      <w:r>
        <w:rPr>
          <w:rFonts w:eastAsia="Trebuchet MS"/>
          <w:sz w:val="28"/>
          <w:szCs w:val="28"/>
          <w:lang w:val="bg-BG" w:eastAsia="bg-BG" w:bidi="bg-BG"/>
        </w:rPr>
        <w:t xml:space="preserve">01.08.2016г. </w:t>
      </w:r>
    </w:p>
    <w:p w:rsidR="00BA6A81" w:rsidRDefault="00BA6A81" w:rsidP="00BA6A81">
      <w:pPr>
        <w:ind w:firstLine="708"/>
        <w:jc w:val="both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 xml:space="preserve">Анализът </w:t>
      </w:r>
      <w:r w:rsidRPr="00847F91">
        <w:rPr>
          <w:sz w:val="28"/>
          <w:szCs w:val="28"/>
          <w:lang w:val="bg-BG" w:eastAsia="bg-BG"/>
        </w:rPr>
        <w:t xml:space="preserve"> е в резултат от събиране и обобщаване на общи  данни, информация за децата и учениците в системата на предучилищното и училищното образование, данни за ресурсната обезпеченост, информация за материалната среда и условията за личностно развитие, данни за създадените взаимодействия и партньорски мрежи. Данните са събрани от образователните институции в Община Перущица и са обобщени от общинска администрация. </w:t>
      </w:r>
    </w:p>
    <w:p w:rsidR="00BA6A81" w:rsidRDefault="00BA6A81" w:rsidP="00BA6A81">
      <w:pPr>
        <w:jc w:val="both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 xml:space="preserve">Основна цел на анализа е: </w:t>
      </w:r>
    </w:p>
    <w:p w:rsidR="00BA6A81" w:rsidRDefault="00BA6A81" w:rsidP="00BA6A81">
      <w:pPr>
        <w:jc w:val="both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lastRenderedPageBreak/>
        <w:t xml:space="preserve"> </w:t>
      </w:r>
      <w:r>
        <w:rPr>
          <w:sz w:val="28"/>
          <w:szCs w:val="28"/>
          <w:lang w:val="bg-BG" w:eastAsia="bg-BG"/>
        </w:rPr>
        <w:sym w:font="Wingdings" w:char="F0D8"/>
      </w:r>
      <w:r>
        <w:rPr>
          <w:sz w:val="28"/>
          <w:szCs w:val="28"/>
          <w:lang w:val="bg-BG" w:eastAsia="bg-BG"/>
        </w:rPr>
        <w:t xml:space="preserve"> да очертае някои приоритетни потребности при определяне на нуждите за подкрепа на личностното развитие на децата и учениците, която институциите в системата на предучилищното и училищно образование осигуряват;</w:t>
      </w:r>
    </w:p>
    <w:p w:rsidR="00BA6A81" w:rsidRPr="00897B81" w:rsidRDefault="00BA6A81" w:rsidP="00BA6A81">
      <w:pPr>
        <w:jc w:val="both"/>
        <w:rPr>
          <w:rFonts w:eastAsia="MS Mincho"/>
          <w:color w:val="000000"/>
          <w:lang w:val="bg-BG" w:eastAsia="bg-BG"/>
        </w:rPr>
      </w:pPr>
      <w:r>
        <w:rPr>
          <w:sz w:val="28"/>
          <w:szCs w:val="28"/>
          <w:lang w:val="bg-BG" w:eastAsia="bg-BG"/>
        </w:rPr>
        <w:sym w:font="Wingdings" w:char="F0D8"/>
      </w:r>
      <w:r>
        <w:rPr>
          <w:sz w:val="28"/>
          <w:szCs w:val="28"/>
          <w:lang w:val="bg-BG" w:eastAsia="bg-BG"/>
        </w:rPr>
        <w:t xml:space="preserve">  да предвиди планиране и осигуряване на качествени образователни услуги в съответствие с индивидуалните потребности на всяко дете и всеки ученик чрез осигуряване на подходящи физическа, психологическа и социална среда за развиване на способностите и уменията, чрез осигуряване на подкрепа най-близо до мястото , където живее и учи всяко дете и всеки ученик;</w:t>
      </w:r>
    </w:p>
    <w:p w:rsidR="00BA6A81" w:rsidRDefault="00BA6A81" w:rsidP="00BA6A81">
      <w:pPr>
        <w:autoSpaceDE w:val="0"/>
        <w:autoSpaceDN w:val="0"/>
        <w:adjustRightInd w:val="0"/>
        <w:jc w:val="both"/>
        <w:rPr>
          <w:rFonts w:eastAsia="MS Mincho"/>
          <w:color w:val="000000"/>
          <w:sz w:val="28"/>
          <w:szCs w:val="28"/>
          <w:lang w:val="bg-BG" w:eastAsia="bg-BG"/>
        </w:rPr>
      </w:pPr>
      <w:r>
        <w:rPr>
          <w:rFonts w:eastAsia="MS Mincho"/>
          <w:b/>
          <w:color w:val="000000"/>
          <w:sz w:val="28"/>
          <w:szCs w:val="28"/>
          <w:lang w:val="bg-BG" w:eastAsia="bg-BG"/>
        </w:rPr>
        <w:sym w:font="Wingdings" w:char="F0D8"/>
      </w:r>
      <w:r>
        <w:rPr>
          <w:rFonts w:eastAsia="MS Mincho"/>
          <w:b/>
          <w:color w:val="000000"/>
          <w:sz w:val="28"/>
          <w:szCs w:val="28"/>
          <w:lang w:val="bg-BG" w:eastAsia="bg-BG"/>
        </w:rPr>
        <w:t xml:space="preserve"> </w:t>
      </w:r>
      <w:r>
        <w:rPr>
          <w:rFonts w:eastAsia="MS Mincho"/>
          <w:color w:val="000000"/>
          <w:sz w:val="28"/>
          <w:szCs w:val="28"/>
          <w:lang w:val="bg-BG" w:eastAsia="bg-BG"/>
        </w:rPr>
        <w:t xml:space="preserve">да насочи към непрекъснато повишаване на качеството на услугите и подобряване на достъпа до тях на всички деца и ученици, живеещи на територията на Община Перущица. </w:t>
      </w:r>
    </w:p>
    <w:p w:rsidR="00BA6A81" w:rsidRPr="00847F91" w:rsidRDefault="00BA6A81" w:rsidP="00BA6A81">
      <w:pPr>
        <w:autoSpaceDE w:val="0"/>
        <w:autoSpaceDN w:val="0"/>
        <w:adjustRightInd w:val="0"/>
        <w:jc w:val="both"/>
        <w:rPr>
          <w:rFonts w:eastAsia="MS Mincho"/>
          <w:b/>
          <w:color w:val="000000"/>
          <w:sz w:val="28"/>
          <w:szCs w:val="28"/>
          <w:lang w:val="bg-BG" w:eastAsia="bg-BG"/>
        </w:rPr>
      </w:pPr>
      <w:r w:rsidRPr="00847F91">
        <w:rPr>
          <w:rFonts w:eastAsia="MS Mincho"/>
          <w:b/>
          <w:color w:val="000000"/>
          <w:sz w:val="28"/>
          <w:szCs w:val="28"/>
          <w:lang w:val="bg-BG" w:eastAsia="bg-BG"/>
        </w:rPr>
        <w:t>Обща подкрепа:</w:t>
      </w:r>
    </w:p>
    <w:p w:rsidR="00BA6A81" w:rsidRPr="00847F91" w:rsidRDefault="00BA6A81" w:rsidP="00BA6A81">
      <w:pPr>
        <w:autoSpaceDE w:val="0"/>
        <w:autoSpaceDN w:val="0"/>
        <w:adjustRightInd w:val="0"/>
        <w:jc w:val="both"/>
        <w:rPr>
          <w:rFonts w:eastAsia="MS Mincho"/>
          <w:color w:val="000000"/>
          <w:sz w:val="28"/>
          <w:szCs w:val="28"/>
          <w:lang w:val="bg-BG" w:eastAsia="bg-BG"/>
        </w:rPr>
      </w:pPr>
      <w:r w:rsidRPr="00847F91">
        <w:rPr>
          <w:rFonts w:eastAsia="MS Mincho"/>
          <w:color w:val="000000"/>
          <w:sz w:val="28"/>
          <w:szCs w:val="28"/>
          <w:lang w:val="bg-BG" w:eastAsia="bg-BG"/>
        </w:rPr>
        <w:t>В Община Перущица е осигурена обща подкрепа за личностно развитие на всички деца и ученици</w:t>
      </w:r>
      <w:r>
        <w:rPr>
          <w:rFonts w:eastAsia="MS Mincho"/>
          <w:color w:val="000000"/>
          <w:sz w:val="28"/>
          <w:szCs w:val="28"/>
          <w:lang w:val="bg-BG" w:eastAsia="bg-BG"/>
        </w:rPr>
        <w:t xml:space="preserve"> в Детските градини и училища</w:t>
      </w:r>
      <w:r w:rsidRPr="00847F91">
        <w:rPr>
          <w:rFonts w:eastAsia="MS Mincho"/>
          <w:color w:val="000000"/>
          <w:sz w:val="28"/>
          <w:szCs w:val="28"/>
          <w:lang w:val="bg-BG" w:eastAsia="bg-BG"/>
        </w:rPr>
        <w:t>. Тя включва:</w:t>
      </w:r>
    </w:p>
    <w:p w:rsidR="00BA6A81" w:rsidRPr="00847F91" w:rsidRDefault="00BA6A81" w:rsidP="00BA6A81">
      <w:pPr>
        <w:autoSpaceDE w:val="0"/>
        <w:autoSpaceDN w:val="0"/>
        <w:adjustRightInd w:val="0"/>
        <w:jc w:val="both"/>
        <w:rPr>
          <w:rFonts w:eastAsia="MS Mincho"/>
          <w:color w:val="000000"/>
          <w:sz w:val="28"/>
          <w:szCs w:val="28"/>
          <w:lang w:val="bg-BG" w:eastAsia="bg-BG"/>
        </w:rPr>
      </w:pPr>
      <w:r w:rsidRPr="00847F91">
        <w:rPr>
          <w:rFonts w:eastAsia="MS Mincho"/>
          <w:color w:val="000000"/>
          <w:sz w:val="28"/>
          <w:szCs w:val="28"/>
          <w:lang w:val="bg-BG" w:eastAsia="bg-BG"/>
        </w:rPr>
        <w:t>-  Екипна работа между учителите</w:t>
      </w:r>
      <w:r w:rsidRPr="00847F91">
        <w:rPr>
          <w:rFonts w:eastAsia="MS Mincho"/>
          <w:b/>
          <w:color w:val="000000"/>
          <w:sz w:val="28"/>
          <w:szCs w:val="28"/>
          <w:lang w:val="bg-BG" w:eastAsia="bg-BG"/>
        </w:rPr>
        <w:t xml:space="preserve"> </w:t>
      </w:r>
      <w:r w:rsidRPr="00847F91">
        <w:rPr>
          <w:rFonts w:eastAsia="MS Mincho"/>
          <w:color w:val="000000"/>
          <w:sz w:val="28"/>
          <w:szCs w:val="28"/>
          <w:lang w:val="bg-BG" w:eastAsia="bg-BG"/>
        </w:rPr>
        <w:t>и другите педагогически специалисти;</w:t>
      </w:r>
    </w:p>
    <w:p w:rsidR="00BA6A81" w:rsidRPr="00847F91" w:rsidRDefault="00BA6A81" w:rsidP="00BA6A81">
      <w:pPr>
        <w:autoSpaceDE w:val="0"/>
        <w:autoSpaceDN w:val="0"/>
        <w:adjustRightInd w:val="0"/>
        <w:jc w:val="both"/>
        <w:rPr>
          <w:rFonts w:eastAsia="MS Mincho"/>
          <w:color w:val="000000"/>
          <w:sz w:val="28"/>
          <w:szCs w:val="28"/>
          <w:lang w:val="bg-BG" w:eastAsia="bg-BG"/>
        </w:rPr>
      </w:pPr>
      <w:r w:rsidRPr="00847F91">
        <w:rPr>
          <w:rFonts w:eastAsia="MS Mincho"/>
          <w:color w:val="000000"/>
          <w:sz w:val="28"/>
          <w:szCs w:val="28"/>
          <w:lang w:val="bg-BG" w:eastAsia="bg-BG"/>
        </w:rPr>
        <w:t>- Ранно оценяване на потребностите и превенция на обучителните затруднения;</w:t>
      </w:r>
    </w:p>
    <w:p w:rsidR="00BA6A81" w:rsidRPr="00847F91" w:rsidRDefault="00BA6A81" w:rsidP="00BA6A81">
      <w:pPr>
        <w:autoSpaceDE w:val="0"/>
        <w:autoSpaceDN w:val="0"/>
        <w:adjustRightInd w:val="0"/>
        <w:jc w:val="both"/>
        <w:rPr>
          <w:rFonts w:eastAsia="MS Mincho"/>
          <w:color w:val="000000"/>
          <w:sz w:val="28"/>
          <w:szCs w:val="28"/>
          <w:lang w:val="bg-BG" w:eastAsia="bg-BG"/>
        </w:rPr>
      </w:pPr>
      <w:r w:rsidRPr="00847F91">
        <w:rPr>
          <w:rFonts w:eastAsia="MS Mincho"/>
          <w:color w:val="000000"/>
          <w:sz w:val="28"/>
          <w:szCs w:val="28"/>
          <w:lang w:val="bg-BG" w:eastAsia="bg-BG"/>
        </w:rPr>
        <w:t>- Допълнително обучение по учебни предмети при условията на ЗПУО;</w:t>
      </w:r>
    </w:p>
    <w:p w:rsidR="00BA6A81" w:rsidRPr="00847F91" w:rsidRDefault="00BA6A81" w:rsidP="00BA6A81">
      <w:pPr>
        <w:autoSpaceDE w:val="0"/>
        <w:autoSpaceDN w:val="0"/>
        <w:adjustRightInd w:val="0"/>
        <w:jc w:val="both"/>
        <w:rPr>
          <w:rFonts w:eastAsia="MS Mincho"/>
          <w:color w:val="000000"/>
          <w:sz w:val="28"/>
          <w:szCs w:val="28"/>
          <w:lang w:val="bg-BG" w:eastAsia="bg-BG"/>
        </w:rPr>
      </w:pPr>
      <w:r w:rsidRPr="00847F91">
        <w:rPr>
          <w:rFonts w:eastAsia="MS Mincho"/>
          <w:color w:val="000000"/>
          <w:sz w:val="28"/>
          <w:szCs w:val="28"/>
          <w:lang w:val="bg-BG" w:eastAsia="bg-BG"/>
        </w:rPr>
        <w:t>- Допълнителни модули за деца, които не владеят български език;</w:t>
      </w:r>
    </w:p>
    <w:p w:rsidR="00BA6A81" w:rsidRPr="00847F91" w:rsidRDefault="00BA6A81" w:rsidP="00BA6A8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bg-BG" w:eastAsia="bg-BG"/>
        </w:rPr>
      </w:pPr>
      <w:r w:rsidRPr="00847F91">
        <w:rPr>
          <w:rFonts w:eastAsia="MS Mincho"/>
          <w:color w:val="000000"/>
          <w:sz w:val="28"/>
          <w:szCs w:val="28"/>
          <w:lang w:val="bg-BG" w:eastAsia="bg-BG"/>
        </w:rPr>
        <w:t xml:space="preserve">- </w:t>
      </w:r>
      <w:r w:rsidRPr="00847F91">
        <w:rPr>
          <w:caps/>
          <w:color w:val="000000"/>
          <w:sz w:val="28"/>
          <w:szCs w:val="28"/>
          <w:lang w:val="bg-BG" w:eastAsia="bg-BG"/>
        </w:rPr>
        <w:t>Д</w:t>
      </w:r>
      <w:r w:rsidRPr="00847F91">
        <w:rPr>
          <w:color w:val="000000"/>
          <w:sz w:val="28"/>
          <w:szCs w:val="28"/>
          <w:lang w:val="bg-BG" w:eastAsia="bg-BG"/>
        </w:rPr>
        <w:t>опълнителни консултации по учебни предмети, които се провеждат извън редовните учебни часове;</w:t>
      </w:r>
    </w:p>
    <w:p w:rsidR="00BA6A81" w:rsidRPr="00847F91" w:rsidRDefault="00BA6A81" w:rsidP="00BA6A81">
      <w:pPr>
        <w:spacing w:line="276" w:lineRule="auto"/>
        <w:jc w:val="both"/>
        <w:rPr>
          <w:caps/>
          <w:sz w:val="28"/>
          <w:szCs w:val="28"/>
          <w:lang w:val="bg-BG" w:eastAsia="bg-BG"/>
        </w:rPr>
      </w:pPr>
      <w:r w:rsidRPr="00847F91">
        <w:rPr>
          <w:caps/>
          <w:sz w:val="28"/>
          <w:szCs w:val="28"/>
          <w:lang w:val="bg-BG" w:eastAsia="bg-BG"/>
        </w:rPr>
        <w:t xml:space="preserve">-  </w:t>
      </w:r>
      <w:r w:rsidRPr="00847F91">
        <w:rPr>
          <w:sz w:val="28"/>
          <w:szCs w:val="28"/>
          <w:lang w:val="bg-BG" w:eastAsia="bg-BG"/>
        </w:rPr>
        <w:t>Кариерно ориентиране на учениците;</w:t>
      </w:r>
    </w:p>
    <w:p w:rsidR="00BA6A81" w:rsidRPr="00847F91" w:rsidRDefault="00BA6A81" w:rsidP="00BA6A81">
      <w:pPr>
        <w:spacing w:line="276" w:lineRule="auto"/>
        <w:jc w:val="both"/>
        <w:rPr>
          <w:caps/>
          <w:sz w:val="28"/>
          <w:szCs w:val="28"/>
          <w:lang w:val="bg-BG" w:eastAsia="bg-BG"/>
        </w:rPr>
      </w:pPr>
      <w:r w:rsidRPr="00847F91">
        <w:rPr>
          <w:caps/>
          <w:sz w:val="28"/>
          <w:szCs w:val="28"/>
          <w:lang w:val="bg-BG" w:eastAsia="bg-BG"/>
        </w:rPr>
        <w:t>-  З</w:t>
      </w:r>
      <w:r w:rsidRPr="00847F91">
        <w:rPr>
          <w:sz w:val="28"/>
          <w:szCs w:val="28"/>
          <w:lang w:val="bg-BG" w:eastAsia="bg-BG"/>
        </w:rPr>
        <w:t>анимания по интереси</w:t>
      </w:r>
      <w:r w:rsidRPr="00847F91">
        <w:rPr>
          <w:caps/>
          <w:sz w:val="28"/>
          <w:szCs w:val="28"/>
          <w:lang w:val="bg-BG" w:eastAsia="bg-BG"/>
        </w:rPr>
        <w:t>;</w:t>
      </w:r>
    </w:p>
    <w:p w:rsidR="00BA6A81" w:rsidRPr="00847F91" w:rsidRDefault="00BA6A81" w:rsidP="00BA6A81">
      <w:pPr>
        <w:spacing w:line="276" w:lineRule="auto"/>
        <w:jc w:val="both"/>
        <w:rPr>
          <w:sz w:val="28"/>
          <w:szCs w:val="28"/>
          <w:lang w:val="bg-BG" w:eastAsia="bg-BG"/>
        </w:rPr>
      </w:pPr>
      <w:r w:rsidRPr="00847F91">
        <w:rPr>
          <w:caps/>
          <w:sz w:val="28"/>
          <w:szCs w:val="28"/>
          <w:lang w:val="bg-BG" w:eastAsia="bg-BG"/>
        </w:rPr>
        <w:t>-  Б</w:t>
      </w:r>
      <w:r w:rsidRPr="00847F91">
        <w:rPr>
          <w:sz w:val="28"/>
          <w:szCs w:val="28"/>
          <w:lang w:val="bg-BG" w:eastAsia="bg-BG"/>
        </w:rPr>
        <w:t>иблиотечно - информационно обслужване;</w:t>
      </w:r>
    </w:p>
    <w:p w:rsidR="00BA6A81" w:rsidRPr="00847F91" w:rsidRDefault="00BA6A81" w:rsidP="00BA6A81">
      <w:pPr>
        <w:spacing w:line="276" w:lineRule="auto"/>
        <w:jc w:val="both"/>
        <w:rPr>
          <w:sz w:val="28"/>
          <w:szCs w:val="28"/>
          <w:lang w:val="bg-BG" w:eastAsia="bg-BG"/>
        </w:rPr>
      </w:pPr>
      <w:r w:rsidRPr="00847F91">
        <w:rPr>
          <w:sz w:val="28"/>
          <w:szCs w:val="28"/>
          <w:lang w:val="bg-BG" w:eastAsia="bg-BG"/>
        </w:rPr>
        <w:t>-  Грижа за здравето;</w:t>
      </w:r>
    </w:p>
    <w:p w:rsidR="00BA6A81" w:rsidRPr="00847F91" w:rsidRDefault="00BA6A81" w:rsidP="00BA6A81">
      <w:pPr>
        <w:spacing w:line="276" w:lineRule="auto"/>
        <w:jc w:val="both"/>
        <w:rPr>
          <w:sz w:val="28"/>
          <w:szCs w:val="28"/>
          <w:lang w:val="bg-BG" w:eastAsia="bg-BG"/>
        </w:rPr>
      </w:pPr>
      <w:r w:rsidRPr="00847F91">
        <w:rPr>
          <w:sz w:val="28"/>
          <w:szCs w:val="28"/>
          <w:lang w:val="bg-BG" w:eastAsia="bg-BG"/>
        </w:rPr>
        <w:t>-  Поощряване с морални и материални награди;</w:t>
      </w:r>
    </w:p>
    <w:p w:rsidR="00BA6A81" w:rsidRDefault="00BA6A81" w:rsidP="00BA6A81">
      <w:pPr>
        <w:spacing w:line="276" w:lineRule="auto"/>
        <w:jc w:val="both"/>
        <w:rPr>
          <w:sz w:val="28"/>
          <w:szCs w:val="28"/>
          <w:lang w:val="bg-BG" w:eastAsia="bg-BG"/>
        </w:rPr>
      </w:pPr>
      <w:r w:rsidRPr="00847F91">
        <w:rPr>
          <w:sz w:val="28"/>
          <w:szCs w:val="28"/>
          <w:lang w:val="bg-BG" w:eastAsia="bg-BG"/>
        </w:rPr>
        <w:t>- Дейности по превенция на насилието и преодоляване на проблемното поведения.</w:t>
      </w:r>
    </w:p>
    <w:p w:rsidR="00BA6A81" w:rsidRPr="00D57DA8" w:rsidRDefault="00BA6A81" w:rsidP="00BA6A81">
      <w:pPr>
        <w:autoSpaceDE w:val="0"/>
        <w:autoSpaceDN w:val="0"/>
        <w:adjustRightInd w:val="0"/>
        <w:jc w:val="both"/>
        <w:rPr>
          <w:rFonts w:eastAsia="MS Mincho"/>
          <w:color w:val="000000"/>
          <w:sz w:val="28"/>
          <w:szCs w:val="28"/>
          <w:lang w:val="bg-BG" w:eastAsia="bg-BG"/>
        </w:rPr>
      </w:pPr>
      <w:r>
        <w:rPr>
          <w:rFonts w:eastAsia="MS Mincho"/>
          <w:color w:val="000000"/>
          <w:sz w:val="28"/>
          <w:szCs w:val="28"/>
          <w:lang w:val="bg-BG" w:eastAsia="bg-BG"/>
        </w:rPr>
        <w:t xml:space="preserve">В Областната стратегия за 2021-2030 г. ясно е  посочено, че същността на Общата подкрепа  за личностно развитие е насочена към развиване на потенциала на всяко дете или ученик в детската градина или в училището и се осигурява от постъпването на детето в детската градина или в училището съобразно индивидуалните му потребности.   </w:t>
      </w:r>
    </w:p>
    <w:p w:rsidR="00BA6A81" w:rsidRDefault="00BA6A81" w:rsidP="00BA6A81">
      <w:pPr>
        <w:spacing w:line="276" w:lineRule="auto"/>
        <w:jc w:val="both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 xml:space="preserve"> Както се посочва в Областната Стратегия за личностно развитие „С направените промени на нормативните актове отнасящи се до приобщаващото образование, се откриха възможности от образователните институции за : </w:t>
      </w:r>
    </w:p>
    <w:p w:rsidR="00BA6A81" w:rsidRDefault="00BA6A81" w:rsidP="00BA6A81">
      <w:pPr>
        <w:pStyle w:val="af2"/>
        <w:numPr>
          <w:ilvl w:val="0"/>
          <w:numId w:val="5"/>
        </w:numPr>
        <w:spacing w:line="276" w:lineRule="auto"/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Дейности за стимулиране развитието на личностни качества, социални и творчески умения и изяви на способностите в областта на </w:t>
      </w:r>
      <w:r>
        <w:rPr>
          <w:sz w:val="28"/>
          <w:szCs w:val="28"/>
          <w:lang w:eastAsia="bg-BG"/>
        </w:rPr>
        <w:lastRenderedPageBreak/>
        <w:t>науките, технологиите, изкуствата, спорта, глобалното, гражданското, здравното и интеркултурното образование, образование за устойчиво развитие, както и за придобиване на умения за лидерство;</w:t>
      </w:r>
    </w:p>
    <w:p w:rsidR="00BA6A81" w:rsidRPr="00251374" w:rsidRDefault="00BA6A81" w:rsidP="00BA6A81">
      <w:pPr>
        <w:pStyle w:val="af2"/>
        <w:numPr>
          <w:ilvl w:val="0"/>
          <w:numId w:val="5"/>
        </w:numPr>
        <w:spacing w:line="276" w:lineRule="auto"/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Дейности, свързани с образователни, творчески, възпитателни, спортни и спортно-туристически участия и изяви по проекти, програми и други на общинско, областно, национално и международно равнище; </w:t>
      </w:r>
    </w:p>
    <w:p w:rsidR="00BA6A81" w:rsidRDefault="00BA6A81" w:rsidP="00BA6A81">
      <w:pPr>
        <w:pStyle w:val="af2"/>
        <w:numPr>
          <w:ilvl w:val="0"/>
          <w:numId w:val="5"/>
        </w:numPr>
        <w:spacing w:line="276" w:lineRule="auto"/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>Обучение по учебни предмети и модули, както и участие в дейности, чрез които се придобива допълнителна подготовка от учениците, определена в съответствие с интересите и заложбите им.</w:t>
      </w:r>
    </w:p>
    <w:p w:rsidR="00BA6A81" w:rsidRDefault="00BA6A81" w:rsidP="00BA6A81">
      <w:pPr>
        <w:spacing w:line="276" w:lineRule="auto"/>
        <w:jc w:val="both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>Акцентира се върху провеждането на занимания по интереси, посредством които се подкрепя развитието на ключови компетентности, патриотично, гражданско, здравно, екологично и интеркултурно възпитание.  Насърчават се иновациите и креативното мислене на децата и учениците.</w:t>
      </w:r>
    </w:p>
    <w:p w:rsidR="00BA6A81" w:rsidRDefault="00BA6A81" w:rsidP="00BA6A81">
      <w:pPr>
        <w:spacing w:line="276" w:lineRule="auto"/>
        <w:ind w:firstLine="708"/>
        <w:jc w:val="both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>Приоритети в предстоящия стратегически период са превенцията на насилието и преодоляването на проблемното поведение, обхващане и включване в образователната система на деца и ученици в задължителна предучилищна и училищна възраст.</w:t>
      </w:r>
    </w:p>
    <w:p w:rsidR="00BA6A81" w:rsidRDefault="00BA6A81" w:rsidP="00BA6A81">
      <w:pPr>
        <w:spacing w:line="276" w:lineRule="auto"/>
        <w:ind w:firstLine="708"/>
        <w:jc w:val="both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>След направените промени в нормативните актове /промяна в Закона за предучилищното и училищно образование – чл.8,ал.1от ЗПУО за задължителна предучилищна възраст от 4 - годишна възраст/  във фокуса на внимание ще бъде нова категория деца, а именно не обхванатите четиригодишни деца.</w:t>
      </w:r>
    </w:p>
    <w:p w:rsidR="00BA6A81" w:rsidRDefault="00BA6A81" w:rsidP="00BA6A81">
      <w:pPr>
        <w:spacing w:line="276" w:lineRule="auto"/>
        <w:ind w:firstLine="708"/>
        <w:jc w:val="both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>През следващия период, при поява на епидемична или друга кризисна обстановка, обучението ще се осъществява от разстояние в електронна среда       / ОРЕС/ при интензивно взаимодействие между образователните институции</w:t>
      </w:r>
      <w:r>
        <w:rPr>
          <w:sz w:val="28"/>
          <w:szCs w:val="28"/>
          <w:lang w:eastAsia="bg-BG"/>
        </w:rPr>
        <w:t>.</w:t>
      </w:r>
      <w:r>
        <w:rPr>
          <w:sz w:val="28"/>
          <w:szCs w:val="28"/>
          <w:lang w:val="bg-BG" w:eastAsia="bg-BG"/>
        </w:rPr>
        <w:t xml:space="preserve"> </w:t>
      </w:r>
    </w:p>
    <w:p w:rsidR="00BA6A81" w:rsidRPr="00AD7E1E" w:rsidRDefault="00BA6A81" w:rsidP="00BA6A81">
      <w:pPr>
        <w:spacing w:line="276" w:lineRule="auto"/>
        <w:ind w:firstLine="708"/>
        <w:jc w:val="both"/>
        <w:rPr>
          <w:sz w:val="28"/>
          <w:szCs w:val="28"/>
          <w:lang w:val="bg-BG" w:eastAsia="bg-BG"/>
        </w:rPr>
      </w:pPr>
    </w:p>
    <w:p w:rsidR="00BA6A81" w:rsidRPr="00847F91" w:rsidRDefault="00BA6A81" w:rsidP="00BA6A81">
      <w:pPr>
        <w:autoSpaceDE w:val="0"/>
        <w:autoSpaceDN w:val="0"/>
        <w:adjustRightInd w:val="0"/>
        <w:jc w:val="both"/>
        <w:rPr>
          <w:rFonts w:eastAsia="MS Mincho"/>
          <w:color w:val="000000"/>
          <w:sz w:val="28"/>
          <w:szCs w:val="28"/>
          <w:lang w:val="bg-BG" w:eastAsia="bg-BG"/>
        </w:rPr>
      </w:pPr>
      <w:r>
        <w:rPr>
          <w:rFonts w:eastAsia="MS Mincho"/>
          <w:color w:val="000000"/>
          <w:sz w:val="28"/>
          <w:szCs w:val="28"/>
          <w:lang w:val="bg-BG" w:eastAsia="bg-BG"/>
        </w:rPr>
        <w:t xml:space="preserve"> </w:t>
      </w:r>
      <w:r w:rsidRPr="00847F91">
        <w:rPr>
          <w:rFonts w:eastAsia="MS Mincho"/>
          <w:color w:val="000000"/>
          <w:sz w:val="28"/>
          <w:szCs w:val="28"/>
          <w:lang w:val="bg-BG" w:eastAsia="bg-BG"/>
        </w:rPr>
        <w:t xml:space="preserve"> </w:t>
      </w:r>
      <w:r>
        <w:rPr>
          <w:rFonts w:eastAsia="MS Mincho"/>
          <w:color w:val="000000"/>
          <w:sz w:val="28"/>
          <w:szCs w:val="28"/>
          <w:lang w:val="bg-BG" w:eastAsia="bg-BG"/>
        </w:rPr>
        <w:tab/>
      </w:r>
      <w:r w:rsidRPr="00847F91">
        <w:rPr>
          <w:rFonts w:eastAsia="MS Mincho"/>
          <w:color w:val="000000"/>
          <w:sz w:val="28"/>
          <w:szCs w:val="28"/>
          <w:lang w:val="bg-BG" w:eastAsia="bg-BG"/>
        </w:rPr>
        <w:t xml:space="preserve">В системата на образованието в Община Перущица функционират 2 общински детски градини и 2 общински училища, като общият брой на децата и учениците към </w:t>
      </w:r>
      <w:r>
        <w:rPr>
          <w:rFonts w:eastAsia="MS Mincho"/>
          <w:color w:val="000000"/>
          <w:sz w:val="28"/>
          <w:szCs w:val="28"/>
          <w:lang w:val="bg-BG" w:eastAsia="bg-BG"/>
        </w:rPr>
        <w:t xml:space="preserve">01.12.2021 г. е </w:t>
      </w:r>
      <w:r w:rsidRPr="00847F91">
        <w:rPr>
          <w:rFonts w:eastAsia="MS Mincho"/>
          <w:color w:val="000000"/>
          <w:sz w:val="28"/>
          <w:szCs w:val="28"/>
          <w:lang w:val="bg-BG" w:eastAsia="bg-BG"/>
        </w:rPr>
        <w:t xml:space="preserve"> </w:t>
      </w:r>
      <w:r>
        <w:rPr>
          <w:rFonts w:eastAsia="MS Mincho"/>
          <w:color w:val="000000"/>
          <w:sz w:val="28"/>
          <w:szCs w:val="28"/>
          <w:lang w:val="bg-BG" w:eastAsia="bg-BG"/>
        </w:rPr>
        <w:t>181 деца и 435</w:t>
      </w:r>
      <w:r w:rsidRPr="00847F91">
        <w:rPr>
          <w:rFonts w:eastAsia="MS Mincho"/>
          <w:color w:val="000000"/>
          <w:sz w:val="28"/>
          <w:szCs w:val="28"/>
          <w:lang w:val="bg-BG" w:eastAsia="bg-BG"/>
        </w:rPr>
        <w:t xml:space="preserve"> ученика в редовна и други форми на обучение, разпределени както следва:</w:t>
      </w:r>
    </w:p>
    <w:p w:rsidR="00BA6A81" w:rsidRPr="00847F91" w:rsidRDefault="00BA6A81" w:rsidP="00BA6A8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MS Mincho"/>
          <w:color w:val="000000"/>
          <w:sz w:val="28"/>
          <w:szCs w:val="28"/>
          <w:lang w:val="bg-BG" w:eastAsia="bg-BG"/>
        </w:rPr>
      </w:pPr>
      <w:r>
        <w:rPr>
          <w:rFonts w:eastAsia="MS Mincho"/>
          <w:color w:val="000000"/>
          <w:sz w:val="28"/>
          <w:szCs w:val="28"/>
          <w:lang w:val="bg-BG" w:eastAsia="bg-BG"/>
        </w:rPr>
        <w:t>ДГ „Радост“ – 95</w:t>
      </w:r>
      <w:r w:rsidRPr="00847F91">
        <w:rPr>
          <w:rFonts w:eastAsia="MS Mincho"/>
          <w:color w:val="000000"/>
          <w:sz w:val="28"/>
          <w:szCs w:val="28"/>
          <w:lang w:val="bg-BG" w:eastAsia="bg-BG"/>
        </w:rPr>
        <w:t xml:space="preserve"> деца;</w:t>
      </w:r>
    </w:p>
    <w:p w:rsidR="00BA6A81" w:rsidRPr="00847F91" w:rsidRDefault="00BA6A81" w:rsidP="00BA6A8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MS Mincho"/>
          <w:color w:val="000000"/>
          <w:sz w:val="28"/>
          <w:szCs w:val="28"/>
          <w:lang w:val="bg-BG" w:eastAsia="bg-BG"/>
        </w:rPr>
      </w:pPr>
      <w:r>
        <w:rPr>
          <w:rFonts w:eastAsia="MS Mincho"/>
          <w:color w:val="000000"/>
          <w:sz w:val="28"/>
          <w:szCs w:val="28"/>
          <w:lang w:val="bg-BG" w:eastAsia="bg-BG"/>
        </w:rPr>
        <w:t>ДГ „</w:t>
      </w:r>
      <w:proofErr w:type="spellStart"/>
      <w:r>
        <w:rPr>
          <w:rFonts w:eastAsia="MS Mincho"/>
          <w:color w:val="000000"/>
          <w:sz w:val="28"/>
          <w:szCs w:val="28"/>
          <w:lang w:val="bg-BG" w:eastAsia="bg-BG"/>
        </w:rPr>
        <w:t>Тракийче</w:t>
      </w:r>
      <w:proofErr w:type="spellEnd"/>
      <w:r>
        <w:rPr>
          <w:rFonts w:eastAsia="MS Mincho"/>
          <w:color w:val="000000"/>
          <w:sz w:val="28"/>
          <w:szCs w:val="28"/>
          <w:lang w:val="bg-BG" w:eastAsia="bg-BG"/>
        </w:rPr>
        <w:t>“ – 87</w:t>
      </w:r>
      <w:r w:rsidRPr="00847F91">
        <w:rPr>
          <w:rFonts w:eastAsia="MS Mincho"/>
          <w:color w:val="000000"/>
          <w:sz w:val="28"/>
          <w:szCs w:val="28"/>
          <w:lang w:val="bg-BG" w:eastAsia="bg-BG"/>
        </w:rPr>
        <w:t xml:space="preserve"> деца;</w:t>
      </w:r>
    </w:p>
    <w:p w:rsidR="00BA6A81" w:rsidRPr="00847F91" w:rsidRDefault="00BA6A81" w:rsidP="00BA6A8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MS Mincho"/>
          <w:color w:val="000000"/>
          <w:sz w:val="28"/>
          <w:szCs w:val="28"/>
          <w:lang w:val="bg-BG" w:eastAsia="bg-BG"/>
        </w:rPr>
      </w:pPr>
      <w:r>
        <w:rPr>
          <w:rFonts w:eastAsia="MS Mincho"/>
          <w:color w:val="000000"/>
          <w:sz w:val="28"/>
          <w:szCs w:val="28"/>
          <w:lang w:val="bg-BG" w:eastAsia="bg-BG"/>
        </w:rPr>
        <w:t>ОУ „Петър Бонев“ – 226</w:t>
      </w:r>
      <w:r w:rsidRPr="00847F91">
        <w:rPr>
          <w:rFonts w:eastAsia="MS Mincho"/>
          <w:color w:val="000000"/>
          <w:sz w:val="28"/>
          <w:szCs w:val="28"/>
          <w:lang w:val="bg-BG" w:eastAsia="bg-BG"/>
        </w:rPr>
        <w:t xml:space="preserve"> ученика </w:t>
      </w:r>
      <w:r>
        <w:rPr>
          <w:rFonts w:eastAsia="MS Mincho"/>
          <w:color w:val="000000"/>
          <w:sz w:val="28"/>
          <w:szCs w:val="28"/>
          <w:lang w:val="bg-BG" w:eastAsia="bg-BG"/>
        </w:rPr>
        <w:t>в редовна форма на обучение и 20</w:t>
      </w:r>
      <w:r w:rsidRPr="00847F91">
        <w:rPr>
          <w:rFonts w:eastAsia="MS Mincho"/>
          <w:color w:val="000000"/>
          <w:sz w:val="28"/>
          <w:szCs w:val="28"/>
          <w:lang w:val="bg-BG" w:eastAsia="bg-BG"/>
        </w:rPr>
        <w:t xml:space="preserve"> в самостоятелна форма.</w:t>
      </w:r>
    </w:p>
    <w:p w:rsidR="00BA6A81" w:rsidRPr="00847F91" w:rsidRDefault="00BA6A81" w:rsidP="00BA6A8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MS Mincho"/>
          <w:color w:val="000000"/>
          <w:sz w:val="28"/>
          <w:szCs w:val="28"/>
          <w:lang w:val="bg-BG" w:eastAsia="bg-BG"/>
        </w:rPr>
      </w:pPr>
      <w:r>
        <w:rPr>
          <w:rFonts w:eastAsia="MS Mincho"/>
          <w:color w:val="000000"/>
          <w:sz w:val="28"/>
          <w:szCs w:val="28"/>
          <w:lang w:val="bg-BG" w:eastAsia="bg-BG"/>
        </w:rPr>
        <w:t xml:space="preserve">ПГЛВ „Христо Ботев“ – 205 </w:t>
      </w:r>
      <w:r w:rsidRPr="00847F91">
        <w:rPr>
          <w:rFonts w:eastAsia="MS Mincho"/>
          <w:color w:val="000000"/>
          <w:sz w:val="28"/>
          <w:szCs w:val="28"/>
          <w:lang w:val="bg-BG" w:eastAsia="bg-BG"/>
        </w:rPr>
        <w:t>ученика, записани в</w:t>
      </w:r>
      <w:r>
        <w:rPr>
          <w:rFonts w:eastAsia="MS Mincho"/>
          <w:color w:val="000000"/>
          <w:sz w:val="28"/>
          <w:szCs w:val="28"/>
          <w:lang w:val="bg-BG" w:eastAsia="bg-BG"/>
        </w:rPr>
        <w:t xml:space="preserve"> редовна форма на обучение от които 38 в </w:t>
      </w:r>
      <w:proofErr w:type="spellStart"/>
      <w:r>
        <w:rPr>
          <w:rFonts w:eastAsia="MS Mincho"/>
          <w:color w:val="000000"/>
          <w:sz w:val="28"/>
          <w:szCs w:val="28"/>
          <w:lang w:val="bg-BG" w:eastAsia="bg-BG"/>
        </w:rPr>
        <w:t>дуална</w:t>
      </w:r>
      <w:proofErr w:type="spellEnd"/>
      <w:r>
        <w:rPr>
          <w:rFonts w:eastAsia="MS Mincho"/>
          <w:color w:val="000000"/>
          <w:sz w:val="28"/>
          <w:szCs w:val="28"/>
          <w:lang w:val="bg-BG" w:eastAsia="bg-BG"/>
        </w:rPr>
        <w:t xml:space="preserve"> форма на обучение</w:t>
      </w:r>
      <w:r w:rsidRPr="00847F91">
        <w:rPr>
          <w:rFonts w:eastAsia="MS Mincho"/>
          <w:color w:val="000000"/>
          <w:sz w:val="28"/>
          <w:szCs w:val="28"/>
          <w:lang w:val="bg-BG" w:eastAsia="bg-BG"/>
        </w:rPr>
        <w:t>.</w:t>
      </w:r>
    </w:p>
    <w:p w:rsidR="00BA6A81" w:rsidRPr="00847F91" w:rsidRDefault="00BA6A81" w:rsidP="00BA6A81">
      <w:pPr>
        <w:spacing w:line="276" w:lineRule="auto"/>
        <w:jc w:val="both"/>
        <w:rPr>
          <w:caps/>
          <w:sz w:val="28"/>
          <w:szCs w:val="28"/>
          <w:lang w:val="bg-BG" w:eastAsia="bg-BG"/>
        </w:rPr>
      </w:pPr>
    </w:p>
    <w:p w:rsidR="00BA6A81" w:rsidRPr="00847F91" w:rsidRDefault="00BA6A81" w:rsidP="00BA6A81">
      <w:pPr>
        <w:spacing w:line="276" w:lineRule="auto"/>
        <w:jc w:val="both"/>
        <w:rPr>
          <w:sz w:val="28"/>
          <w:szCs w:val="28"/>
          <w:lang w:val="bg-BG" w:eastAsia="bg-BG"/>
        </w:rPr>
      </w:pPr>
      <w:r w:rsidRPr="00847F91">
        <w:rPr>
          <w:b/>
          <w:sz w:val="28"/>
          <w:szCs w:val="28"/>
          <w:lang w:val="bg-BG" w:eastAsia="bg-BG"/>
        </w:rPr>
        <w:lastRenderedPageBreak/>
        <w:t>Допълнителна подкрепа</w:t>
      </w:r>
      <w:r w:rsidRPr="00847F91">
        <w:rPr>
          <w:sz w:val="28"/>
          <w:szCs w:val="28"/>
          <w:lang w:val="bg-BG" w:eastAsia="bg-BG"/>
        </w:rPr>
        <w:t>:</w:t>
      </w:r>
    </w:p>
    <w:p w:rsidR="00BA6A81" w:rsidRPr="00847F91" w:rsidRDefault="00BA6A81" w:rsidP="00BA6A81">
      <w:pPr>
        <w:widowControl w:val="0"/>
        <w:autoSpaceDE w:val="0"/>
        <w:autoSpaceDN w:val="0"/>
        <w:spacing w:before="1" w:line="252" w:lineRule="auto"/>
        <w:ind w:firstLine="708"/>
        <w:jc w:val="both"/>
        <w:rPr>
          <w:sz w:val="28"/>
          <w:szCs w:val="28"/>
          <w:lang w:val="bg-BG" w:eastAsia="bg-BG" w:bidi="bg-BG"/>
        </w:rPr>
      </w:pPr>
      <w:r>
        <w:rPr>
          <w:sz w:val="28"/>
          <w:szCs w:val="28"/>
          <w:lang w:val="bg-BG" w:eastAsia="bg-BG" w:bidi="bg-BG"/>
        </w:rPr>
        <w:t xml:space="preserve"> Във всяка образователна институция на територията на Община Перущица са изградени </w:t>
      </w:r>
      <w:r w:rsidRPr="00847F91">
        <w:rPr>
          <w:sz w:val="28"/>
          <w:szCs w:val="28"/>
          <w:lang w:val="bg-BG" w:eastAsia="bg-BG" w:bidi="bg-BG"/>
        </w:rPr>
        <w:t>екипи за подкрепа н</w:t>
      </w:r>
      <w:r>
        <w:rPr>
          <w:sz w:val="28"/>
          <w:szCs w:val="28"/>
          <w:lang w:val="bg-BG" w:eastAsia="bg-BG" w:bidi="bg-BG"/>
        </w:rPr>
        <w:t>а личностното развитие за дете/у</w:t>
      </w:r>
      <w:r w:rsidRPr="00847F91">
        <w:rPr>
          <w:sz w:val="28"/>
          <w:szCs w:val="28"/>
          <w:lang w:val="bg-BG" w:eastAsia="bg-BG" w:bidi="bg-BG"/>
        </w:rPr>
        <w:t xml:space="preserve">ченик на </w:t>
      </w:r>
      <w:r w:rsidRPr="00645E9B">
        <w:rPr>
          <w:b/>
          <w:sz w:val="28"/>
          <w:szCs w:val="28"/>
          <w:lang w:val="bg-BG" w:eastAsia="bg-BG" w:bidi="bg-BG"/>
        </w:rPr>
        <w:t>допълнителна подкрепа.</w:t>
      </w:r>
      <w:r>
        <w:rPr>
          <w:sz w:val="28"/>
          <w:szCs w:val="28"/>
          <w:lang w:val="bg-BG" w:eastAsia="bg-BG" w:bidi="bg-BG"/>
        </w:rPr>
        <w:t xml:space="preserve"> </w:t>
      </w:r>
      <w:r w:rsidRPr="00847F91">
        <w:rPr>
          <w:sz w:val="28"/>
          <w:szCs w:val="28"/>
          <w:lang w:val="bg-BG" w:eastAsia="bg-BG" w:bidi="bg-BG"/>
        </w:rPr>
        <w:t xml:space="preserve"> </w:t>
      </w:r>
      <w:r>
        <w:rPr>
          <w:rFonts w:eastAsia="Trebuchet MS"/>
          <w:sz w:val="28"/>
          <w:szCs w:val="28"/>
          <w:lang w:val="bg-BG" w:eastAsia="bg-BG" w:bidi="bg-BG"/>
        </w:rPr>
        <w:t>О</w:t>
      </w:r>
      <w:r w:rsidRPr="00847F91">
        <w:rPr>
          <w:rFonts w:eastAsia="Trebuchet MS"/>
          <w:sz w:val="28"/>
          <w:szCs w:val="28"/>
          <w:lang w:val="bg-BG" w:eastAsia="bg-BG" w:bidi="bg-BG"/>
        </w:rPr>
        <w:t>сигуряването на допълнителна</w:t>
      </w:r>
      <w:r w:rsidRPr="00847F91">
        <w:rPr>
          <w:rFonts w:eastAsia="Trebuchet MS"/>
          <w:spacing w:val="-1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sz w:val="28"/>
          <w:szCs w:val="28"/>
          <w:lang w:val="bg-BG" w:eastAsia="bg-BG" w:bidi="bg-BG"/>
        </w:rPr>
        <w:t>подкрепа</w:t>
      </w:r>
      <w:r w:rsidRPr="00847F91">
        <w:rPr>
          <w:rFonts w:eastAsia="Trebuchet MS"/>
          <w:w w:val="95"/>
          <w:sz w:val="28"/>
          <w:szCs w:val="28"/>
          <w:lang w:val="bg-BG" w:eastAsia="bg-BG" w:bidi="bg-BG"/>
        </w:rPr>
        <w:t xml:space="preserve"> </w:t>
      </w:r>
      <w:r>
        <w:rPr>
          <w:rFonts w:eastAsia="Trebuchet MS"/>
          <w:w w:val="95"/>
          <w:sz w:val="28"/>
          <w:szCs w:val="28"/>
          <w:lang w:val="bg-BG" w:eastAsia="bg-BG" w:bidi="bg-BG"/>
        </w:rPr>
        <w:t xml:space="preserve">се затруднява при липса на необходимите специалисти - </w:t>
      </w:r>
      <w:r w:rsidRPr="00847F91">
        <w:rPr>
          <w:rFonts w:eastAsia="Trebuchet MS"/>
          <w:spacing w:val="-46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spacing w:val="-3"/>
          <w:w w:val="95"/>
          <w:sz w:val="28"/>
          <w:szCs w:val="28"/>
          <w:lang w:val="bg-BG" w:eastAsia="bg-BG" w:bidi="bg-BG"/>
        </w:rPr>
        <w:t>психолог,</w:t>
      </w:r>
      <w:r w:rsidRPr="00847F91">
        <w:rPr>
          <w:rFonts w:eastAsia="Trebuchet MS"/>
          <w:spacing w:val="-46"/>
          <w:w w:val="95"/>
          <w:sz w:val="28"/>
          <w:szCs w:val="28"/>
          <w:lang w:val="bg-BG" w:eastAsia="bg-BG" w:bidi="bg-BG"/>
        </w:rPr>
        <w:t xml:space="preserve">   </w:t>
      </w:r>
      <w:r w:rsidRPr="00847F91">
        <w:rPr>
          <w:rFonts w:eastAsia="Trebuchet MS"/>
          <w:w w:val="95"/>
          <w:sz w:val="28"/>
          <w:szCs w:val="28"/>
          <w:lang w:val="bg-BG" w:eastAsia="bg-BG" w:bidi="bg-BG"/>
        </w:rPr>
        <w:t>логопед</w:t>
      </w:r>
      <w:r w:rsidRPr="00847F91">
        <w:rPr>
          <w:rFonts w:eastAsia="Trebuchet MS"/>
          <w:spacing w:val="-45"/>
          <w:w w:val="95"/>
          <w:sz w:val="28"/>
          <w:szCs w:val="28"/>
          <w:lang w:val="bg-BG" w:eastAsia="bg-BG" w:bidi="bg-BG"/>
        </w:rPr>
        <w:t xml:space="preserve">  </w:t>
      </w:r>
      <w:r w:rsidRPr="00847F91">
        <w:rPr>
          <w:rFonts w:eastAsia="Trebuchet MS"/>
          <w:w w:val="95"/>
          <w:sz w:val="28"/>
          <w:szCs w:val="28"/>
          <w:lang w:val="bg-BG" w:eastAsia="bg-BG" w:bidi="bg-BG"/>
        </w:rPr>
        <w:t>и</w:t>
      </w:r>
      <w:r w:rsidRPr="00847F91">
        <w:rPr>
          <w:rFonts w:eastAsia="Trebuchet MS"/>
          <w:spacing w:val="-45"/>
          <w:w w:val="95"/>
          <w:sz w:val="28"/>
          <w:szCs w:val="28"/>
          <w:lang w:val="bg-BG" w:eastAsia="bg-BG" w:bidi="bg-BG"/>
        </w:rPr>
        <w:t xml:space="preserve">   </w:t>
      </w:r>
      <w:r w:rsidRPr="00847F91">
        <w:rPr>
          <w:rFonts w:eastAsia="Trebuchet MS"/>
          <w:w w:val="95"/>
          <w:sz w:val="28"/>
          <w:szCs w:val="28"/>
          <w:lang w:val="bg-BG" w:eastAsia="bg-BG" w:bidi="bg-BG"/>
        </w:rPr>
        <w:t>ресурсен</w:t>
      </w:r>
      <w:r w:rsidRPr="00847F91">
        <w:rPr>
          <w:rFonts w:eastAsia="Trebuchet MS"/>
          <w:spacing w:val="-45"/>
          <w:w w:val="95"/>
          <w:sz w:val="28"/>
          <w:szCs w:val="28"/>
          <w:lang w:val="bg-BG" w:eastAsia="bg-BG" w:bidi="bg-BG"/>
        </w:rPr>
        <w:t xml:space="preserve"> </w:t>
      </w:r>
      <w:r>
        <w:rPr>
          <w:rFonts w:eastAsia="Trebuchet MS"/>
          <w:w w:val="95"/>
          <w:sz w:val="28"/>
          <w:szCs w:val="28"/>
          <w:lang w:val="bg-BG" w:eastAsia="bg-BG" w:bidi="bg-BG"/>
        </w:rPr>
        <w:t xml:space="preserve">учител. В детска градина“ Радост“ няма назначени психолог, логопед  и се ползват услугите на ЦРЛР – Пловдив. В ДГ „ </w:t>
      </w:r>
      <w:proofErr w:type="spellStart"/>
      <w:r>
        <w:rPr>
          <w:rFonts w:eastAsia="Trebuchet MS"/>
          <w:w w:val="95"/>
          <w:sz w:val="28"/>
          <w:szCs w:val="28"/>
          <w:lang w:val="bg-BG" w:eastAsia="bg-BG" w:bidi="bg-BG"/>
        </w:rPr>
        <w:t>Тракийче</w:t>
      </w:r>
      <w:proofErr w:type="spellEnd"/>
      <w:r>
        <w:rPr>
          <w:rFonts w:eastAsia="Trebuchet MS"/>
          <w:w w:val="95"/>
          <w:sz w:val="28"/>
          <w:szCs w:val="28"/>
          <w:lang w:val="bg-BG" w:eastAsia="bg-BG" w:bidi="bg-BG"/>
        </w:rPr>
        <w:t xml:space="preserve">“ има назначен логопед / по проект/ и образователен </w:t>
      </w:r>
      <w:proofErr w:type="spellStart"/>
      <w:r>
        <w:rPr>
          <w:rFonts w:eastAsia="Trebuchet MS"/>
          <w:w w:val="95"/>
          <w:sz w:val="28"/>
          <w:szCs w:val="28"/>
          <w:lang w:val="bg-BG" w:eastAsia="bg-BG" w:bidi="bg-BG"/>
        </w:rPr>
        <w:t>медиатор</w:t>
      </w:r>
      <w:proofErr w:type="spellEnd"/>
      <w:r>
        <w:rPr>
          <w:rFonts w:eastAsia="Trebuchet MS"/>
          <w:w w:val="95"/>
          <w:sz w:val="28"/>
          <w:szCs w:val="28"/>
          <w:lang w:val="bg-BG" w:eastAsia="bg-BG" w:bidi="bg-BG"/>
        </w:rPr>
        <w:t xml:space="preserve"> /по проект/. </w:t>
      </w:r>
      <w:r w:rsidRPr="00847F91">
        <w:rPr>
          <w:rFonts w:eastAsia="Trebuchet MS"/>
          <w:w w:val="95"/>
          <w:sz w:val="28"/>
          <w:szCs w:val="28"/>
          <w:lang w:val="bg-BG" w:eastAsia="bg-BG" w:bidi="bg-BG"/>
        </w:rPr>
        <w:t xml:space="preserve"> </w:t>
      </w:r>
      <w:r>
        <w:rPr>
          <w:rFonts w:eastAsia="Trebuchet MS"/>
          <w:w w:val="95"/>
          <w:sz w:val="28"/>
          <w:szCs w:val="28"/>
          <w:lang w:val="bg-BG" w:eastAsia="bg-BG" w:bidi="bg-BG"/>
        </w:rPr>
        <w:t xml:space="preserve">В ОУ  „Петър Бонев“ има педагогически съветник, логопед и образователен </w:t>
      </w:r>
      <w:proofErr w:type="spellStart"/>
      <w:r>
        <w:rPr>
          <w:rFonts w:eastAsia="Trebuchet MS"/>
          <w:w w:val="95"/>
          <w:sz w:val="28"/>
          <w:szCs w:val="28"/>
          <w:lang w:val="bg-BG" w:eastAsia="bg-BG" w:bidi="bg-BG"/>
        </w:rPr>
        <w:t>медиатор</w:t>
      </w:r>
      <w:proofErr w:type="spellEnd"/>
      <w:r>
        <w:rPr>
          <w:rFonts w:eastAsia="Trebuchet MS"/>
          <w:w w:val="95"/>
          <w:sz w:val="28"/>
          <w:szCs w:val="28"/>
          <w:lang w:val="bg-BG" w:eastAsia="bg-BG" w:bidi="bg-BG"/>
        </w:rPr>
        <w:t xml:space="preserve">, а  в ПГЛВ „Христо Ботев“ има само педагогически съветник. </w:t>
      </w:r>
      <w:r w:rsidRPr="00847F91">
        <w:rPr>
          <w:rFonts w:eastAsia="Trebuchet MS"/>
          <w:sz w:val="28"/>
          <w:szCs w:val="28"/>
          <w:lang w:val="bg-BG" w:eastAsia="bg-BG" w:bidi="bg-BG"/>
        </w:rPr>
        <w:t>На</w:t>
      </w:r>
      <w:r w:rsidRPr="00847F91">
        <w:rPr>
          <w:rFonts w:ascii="Trebuchet MS" w:eastAsia="Trebuchet MS" w:hAnsi="Trebuchet MS" w:cs="Trebuchet MS"/>
          <w:spacing w:val="-1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sz w:val="28"/>
          <w:szCs w:val="28"/>
          <w:lang w:val="bg-BG" w:eastAsia="bg-BG" w:bidi="bg-BG"/>
        </w:rPr>
        <w:t>територията</w:t>
      </w:r>
      <w:r w:rsidRPr="00847F91">
        <w:rPr>
          <w:rFonts w:eastAsia="Trebuchet MS"/>
          <w:spacing w:val="-1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sz w:val="28"/>
          <w:szCs w:val="28"/>
          <w:lang w:val="bg-BG" w:eastAsia="bg-BG" w:bidi="bg-BG"/>
        </w:rPr>
        <w:t>на</w:t>
      </w:r>
      <w:r w:rsidRPr="00847F91">
        <w:rPr>
          <w:rFonts w:eastAsia="Trebuchet MS"/>
          <w:spacing w:val="-14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sz w:val="28"/>
          <w:szCs w:val="28"/>
          <w:lang w:val="bg-BG" w:eastAsia="bg-BG" w:bidi="bg-BG"/>
        </w:rPr>
        <w:t>общината</w:t>
      </w:r>
      <w:r w:rsidRPr="00847F91">
        <w:rPr>
          <w:rFonts w:eastAsia="Trebuchet MS"/>
          <w:spacing w:val="-16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sz w:val="28"/>
          <w:szCs w:val="28"/>
          <w:lang w:val="bg-BG" w:eastAsia="bg-BG" w:bidi="bg-BG"/>
        </w:rPr>
        <w:t>няма</w:t>
      </w:r>
      <w:r w:rsidRPr="00847F91">
        <w:rPr>
          <w:rFonts w:eastAsia="Trebuchet MS"/>
          <w:spacing w:val="-1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sz w:val="28"/>
          <w:szCs w:val="28"/>
          <w:lang w:val="bg-BG" w:eastAsia="bg-BG" w:bidi="bg-BG"/>
        </w:rPr>
        <w:t>Център</w:t>
      </w:r>
      <w:r w:rsidRPr="00847F91">
        <w:rPr>
          <w:rFonts w:eastAsia="Trebuchet MS"/>
          <w:spacing w:val="-1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sz w:val="28"/>
          <w:szCs w:val="28"/>
          <w:lang w:val="bg-BG" w:eastAsia="bg-BG" w:bidi="bg-BG"/>
        </w:rPr>
        <w:t xml:space="preserve">за </w:t>
      </w:r>
      <w:r w:rsidRPr="00847F91">
        <w:rPr>
          <w:rFonts w:eastAsia="Trebuchet MS"/>
          <w:w w:val="95"/>
          <w:sz w:val="28"/>
          <w:szCs w:val="28"/>
          <w:lang w:val="bg-BG" w:eastAsia="bg-BG" w:bidi="bg-BG"/>
        </w:rPr>
        <w:t>подкрепа н</w:t>
      </w:r>
      <w:r>
        <w:rPr>
          <w:rFonts w:eastAsia="Trebuchet MS"/>
          <w:w w:val="95"/>
          <w:sz w:val="28"/>
          <w:szCs w:val="28"/>
          <w:lang w:val="bg-BG" w:eastAsia="bg-BG" w:bidi="bg-BG"/>
        </w:rPr>
        <w:t>а личностното развитие. Ползват се</w:t>
      </w:r>
      <w:r w:rsidRPr="00847F91">
        <w:rPr>
          <w:rFonts w:eastAsia="Trebuchet MS"/>
          <w:w w:val="95"/>
          <w:sz w:val="28"/>
          <w:szCs w:val="28"/>
          <w:lang w:val="bg-BG" w:eastAsia="bg-BG" w:bidi="bg-BG"/>
        </w:rPr>
        <w:t xml:space="preserve"> услугите на </w:t>
      </w:r>
      <w:r w:rsidRPr="00847F91">
        <w:rPr>
          <w:sz w:val="28"/>
          <w:szCs w:val="28"/>
          <w:lang w:val="bg-BG" w:eastAsia="bg-BG" w:bidi="bg-BG"/>
        </w:rPr>
        <w:t>Регионален център за подкрепа на процеса на приобщаващо образование – Пловдив.</w:t>
      </w:r>
    </w:p>
    <w:p w:rsidR="00BA6A81" w:rsidRPr="00847F91" w:rsidRDefault="00BA6A81" w:rsidP="00BA6A81">
      <w:pPr>
        <w:widowControl w:val="0"/>
        <w:autoSpaceDE w:val="0"/>
        <w:autoSpaceDN w:val="0"/>
        <w:spacing w:before="1" w:line="252" w:lineRule="auto"/>
        <w:jc w:val="both"/>
        <w:rPr>
          <w:sz w:val="28"/>
          <w:szCs w:val="28"/>
          <w:lang w:val="bg-BG" w:eastAsia="bg-BG" w:bidi="bg-BG"/>
        </w:rPr>
      </w:pPr>
    </w:p>
    <w:tbl>
      <w:tblPr>
        <w:tblStyle w:val="a6"/>
        <w:tblW w:w="9001" w:type="dxa"/>
        <w:tblInd w:w="-5" w:type="dxa"/>
        <w:tblLook w:val="04A0" w:firstRow="1" w:lastRow="0" w:firstColumn="1" w:lastColumn="0" w:noHBand="0" w:noVBand="1"/>
      </w:tblPr>
      <w:tblGrid>
        <w:gridCol w:w="2451"/>
        <w:gridCol w:w="1525"/>
        <w:gridCol w:w="1524"/>
        <w:gridCol w:w="1678"/>
        <w:gridCol w:w="1823"/>
      </w:tblGrid>
      <w:tr w:rsidR="00BA6A81" w:rsidRPr="00847F91" w:rsidTr="008F0B3C">
        <w:tc>
          <w:tcPr>
            <w:tcW w:w="2473" w:type="dxa"/>
          </w:tcPr>
          <w:p w:rsidR="00BA6A81" w:rsidRPr="00847F91" w:rsidRDefault="00BA6A81" w:rsidP="008F0B3C">
            <w:pPr>
              <w:spacing w:line="360" w:lineRule="auto"/>
              <w:jc w:val="both"/>
              <w:rPr>
                <w:b/>
                <w:sz w:val="28"/>
                <w:szCs w:val="28"/>
                <w:lang w:val="bg-BG" w:eastAsia="bg-BG"/>
              </w:rPr>
            </w:pPr>
            <w:r w:rsidRPr="00847F91">
              <w:rPr>
                <w:b/>
                <w:sz w:val="28"/>
                <w:szCs w:val="28"/>
                <w:lang w:val="bg-BG" w:eastAsia="bg-BG"/>
              </w:rPr>
              <w:t>Учебно/детско заведение</w:t>
            </w:r>
          </w:p>
        </w:tc>
        <w:tc>
          <w:tcPr>
            <w:tcW w:w="1560" w:type="dxa"/>
          </w:tcPr>
          <w:p w:rsidR="00BA6A81" w:rsidRPr="00847F91" w:rsidRDefault="00BA6A81" w:rsidP="008F0B3C">
            <w:pPr>
              <w:spacing w:line="360" w:lineRule="auto"/>
              <w:jc w:val="both"/>
              <w:rPr>
                <w:b/>
                <w:sz w:val="28"/>
                <w:szCs w:val="28"/>
                <w:lang w:val="bg-BG" w:eastAsia="bg-BG"/>
              </w:rPr>
            </w:pPr>
            <w:r w:rsidRPr="00847F91">
              <w:rPr>
                <w:b/>
                <w:sz w:val="28"/>
                <w:szCs w:val="28"/>
                <w:lang w:val="bg-BG" w:eastAsia="bg-BG"/>
              </w:rPr>
              <w:t>Брой деца със СОП</w:t>
            </w:r>
          </w:p>
        </w:tc>
        <w:tc>
          <w:tcPr>
            <w:tcW w:w="1559" w:type="dxa"/>
          </w:tcPr>
          <w:p w:rsidR="00BA6A81" w:rsidRPr="00847F91" w:rsidRDefault="00BA6A81" w:rsidP="008F0B3C">
            <w:pPr>
              <w:spacing w:line="360" w:lineRule="auto"/>
              <w:jc w:val="both"/>
              <w:rPr>
                <w:b/>
                <w:sz w:val="28"/>
                <w:szCs w:val="28"/>
                <w:lang w:val="bg-BG" w:eastAsia="bg-BG"/>
              </w:rPr>
            </w:pPr>
            <w:r w:rsidRPr="00847F91">
              <w:rPr>
                <w:b/>
                <w:sz w:val="28"/>
                <w:szCs w:val="28"/>
                <w:lang w:val="bg-BG" w:eastAsia="bg-BG"/>
              </w:rPr>
              <w:t>Брой деца в риск</w:t>
            </w:r>
          </w:p>
        </w:tc>
        <w:tc>
          <w:tcPr>
            <w:tcW w:w="1701" w:type="dxa"/>
          </w:tcPr>
          <w:p w:rsidR="00BA6A81" w:rsidRPr="00847F91" w:rsidRDefault="00BA6A81" w:rsidP="008F0B3C">
            <w:pPr>
              <w:spacing w:line="360" w:lineRule="auto"/>
              <w:jc w:val="both"/>
              <w:rPr>
                <w:b/>
                <w:sz w:val="28"/>
                <w:szCs w:val="28"/>
                <w:lang w:val="bg-BG" w:eastAsia="bg-BG"/>
              </w:rPr>
            </w:pPr>
            <w:r w:rsidRPr="00847F91">
              <w:rPr>
                <w:b/>
                <w:sz w:val="28"/>
                <w:szCs w:val="28"/>
                <w:lang w:val="bg-BG" w:eastAsia="bg-BG"/>
              </w:rPr>
              <w:t>Брой деца с изявени дарби</w:t>
            </w:r>
          </w:p>
        </w:tc>
        <w:tc>
          <w:tcPr>
            <w:tcW w:w="1708" w:type="dxa"/>
          </w:tcPr>
          <w:p w:rsidR="00BA6A81" w:rsidRPr="00847F91" w:rsidRDefault="00BA6A81" w:rsidP="008F0B3C">
            <w:pPr>
              <w:spacing w:line="360" w:lineRule="auto"/>
              <w:jc w:val="both"/>
              <w:rPr>
                <w:b/>
                <w:sz w:val="28"/>
                <w:szCs w:val="28"/>
                <w:lang w:val="bg-BG" w:eastAsia="bg-BG"/>
              </w:rPr>
            </w:pPr>
            <w:r w:rsidRPr="00847F91">
              <w:rPr>
                <w:b/>
                <w:sz w:val="28"/>
                <w:szCs w:val="28"/>
                <w:lang w:val="bg-BG" w:eastAsia="bg-BG"/>
              </w:rPr>
              <w:t>Брой деца с хронични заболявания</w:t>
            </w:r>
          </w:p>
        </w:tc>
      </w:tr>
      <w:tr w:rsidR="00BA6A81" w:rsidRPr="00847F91" w:rsidTr="008F0B3C">
        <w:tc>
          <w:tcPr>
            <w:tcW w:w="2473" w:type="dxa"/>
          </w:tcPr>
          <w:p w:rsidR="00BA6A81" w:rsidRPr="00847F91" w:rsidRDefault="00BA6A81" w:rsidP="008F0B3C">
            <w:pPr>
              <w:spacing w:line="360" w:lineRule="auto"/>
              <w:rPr>
                <w:b/>
                <w:sz w:val="28"/>
                <w:szCs w:val="28"/>
                <w:lang w:val="bg-BG" w:eastAsia="bg-BG"/>
              </w:rPr>
            </w:pPr>
            <w:r w:rsidRPr="00847F91">
              <w:rPr>
                <w:b/>
                <w:sz w:val="28"/>
                <w:szCs w:val="28"/>
                <w:lang w:val="bg-BG" w:eastAsia="bg-BG"/>
              </w:rPr>
              <w:t xml:space="preserve">ОУ „Петър  Бонев“ </w:t>
            </w:r>
          </w:p>
        </w:tc>
        <w:tc>
          <w:tcPr>
            <w:tcW w:w="1560" w:type="dxa"/>
          </w:tcPr>
          <w:p w:rsidR="00BA6A81" w:rsidRPr="00847F91" w:rsidRDefault="00BA6A81" w:rsidP="008F0B3C">
            <w:pPr>
              <w:spacing w:line="360" w:lineRule="auto"/>
              <w:jc w:val="both"/>
              <w:rPr>
                <w:b/>
                <w:sz w:val="28"/>
                <w:szCs w:val="28"/>
                <w:lang w:val="bg-BG" w:eastAsia="bg-BG"/>
              </w:rPr>
            </w:pPr>
            <w:r>
              <w:rPr>
                <w:b/>
                <w:sz w:val="28"/>
                <w:szCs w:val="28"/>
                <w:lang w:val="bg-BG" w:eastAsia="bg-BG"/>
              </w:rPr>
              <w:t>2</w:t>
            </w:r>
          </w:p>
        </w:tc>
        <w:tc>
          <w:tcPr>
            <w:tcW w:w="1559" w:type="dxa"/>
          </w:tcPr>
          <w:p w:rsidR="00BA6A81" w:rsidRPr="00847F91" w:rsidRDefault="00BA6A81" w:rsidP="008F0B3C">
            <w:pPr>
              <w:spacing w:line="360" w:lineRule="auto"/>
              <w:jc w:val="both"/>
              <w:rPr>
                <w:b/>
                <w:sz w:val="28"/>
                <w:szCs w:val="28"/>
                <w:lang w:val="bg-BG" w:eastAsia="bg-BG"/>
              </w:rPr>
            </w:pPr>
            <w:r>
              <w:rPr>
                <w:b/>
                <w:sz w:val="28"/>
                <w:szCs w:val="28"/>
                <w:lang w:val="bg-BG" w:eastAsia="bg-BG"/>
              </w:rPr>
              <w:t>0</w:t>
            </w:r>
          </w:p>
        </w:tc>
        <w:tc>
          <w:tcPr>
            <w:tcW w:w="1701" w:type="dxa"/>
          </w:tcPr>
          <w:p w:rsidR="00BA6A81" w:rsidRPr="00847F91" w:rsidRDefault="00BA6A81" w:rsidP="008F0B3C">
            <w:pPr>
              <w:spacing w:line="360" w:lineRule="auto"/>
              <w:jc w:val="both"/>
              <w:rPr>
                <w:b/>
                <w:sz w:val="28"/>
                <w:szCs w:val="28"/>
                <w:lang w:val="bg-BG" w:eastAsia="bg-BG"/>
              </w:rPr>
            </w:pPr>
            <w:r>
              <w:rPr>
                <w:b/>
                <w:sz w:val="28"/>
                <w:szCs w:val="28"/>
                <w:lang w:val="bg-BG" w:eastAsia="bg-BG"/>
              </w:rPr>
              <w:t>0</w:t>
            </w:r>
          </w:p>
        </w:tc>
        <w:tc>
          <w:tcPr>
            <w:tcW w:w="1708" w:type="dxa"/>
          </w:tcPr>
          <w:p w:rsidR="00BA6A81" w:rsidRPr="00847F91" w:rsidRDefault="00BA6A81" w:rsidP="008F0B3C">
            <w:pPr>
              <w:spacing w:line="360" w:lineRule="auto"/>
              <w:jc w:val="both"/>
              <w:rPr>
                <w:b/>
                <w:sz w:val="28"/>
                <w:szCs w:val="28"/>
                <w:lang w:val="bg-BG" w:eastAsia="bg-BG"/>
              </w:rPr>
            </w:pPr>
            <w:r w:rsidRPr="00847F91">
              <w:rPr>
                <w:b/>
                <w:sz w:val="28"/>
                <w:szCs w:val="28"/>
                <w:lang w:val="bg-BG" w:eastAsia="bg-BG"/>
              </w:rPr>
              <w:t>16</w:t>
            </w:r>
          </w:p>
        </w:tc>
      </w:tr>
      <w:tr w:rsidR="00BA6A81" w:rsidRPr="00847F91" w:rsidTr="008F0B3C">
        <w:tc>
          <w:tcPr>
            <w:tcW w:w="2473" w:type="dxa"/>
          </w:tcPr>
          <w:p w:rsidR="00BA6A81" w:rsidRPr="00847F91" w:rsidRDefault="00BA6A81" w:rsidP="008F0B3C">
            <w:pPr>
              <w:spacing w:line="360" w:lineRule="auto"/>
              <w:rPr>
                <w:b/>
                <w:sz w:val="28"/>
                <w:szCs w:val="28"/>
                <w:lang w:val="bg-BG" w:eastAsia="bg-BG"/>
              </w:rPr>
            </w:pPr>
            <w:r w:rsidRPr="00847F91">
              <w:rPr>
                <w:b/>
                <w:sz w:val="28"/>
                <w:szCs w:val="28"/>
                <w:lang w:val="bg-BG" w:eastAsia="bg-BG"/>
              </w:rPr>
              <w:t>ПГЛВ „Христо Ботев“</w:t>
            </w:r>
          </w:p>
        </w:tc>
        <w:tc>
          <w:tcPr>
            <w:tcW w:w="1560" w:type="dxa"/>
          </w:tcPr>
          <w:p w:rsidR="00BA6A81" w:rsidRPr="00847F91" w:rsidRDefault="00BA6A81" w:rsidP="008F0B3C">
            <w:pPr>
              <w:spacing w:line="360" w:lineRule="auto"/>
              <w:jc w:val="both"/>
              <w:rPr>
                <w:b/>
                <w:sz w:val="28"/>
                <w:szCs w:val="28"/>
                <w:lang w:val="bg-BG" w:eastAsia="bg-BG"/>
              </w:rPr>
            </w:pPr>
            <w:r w:rsidRPr="00847F91">
              <w:rPr>
                <w:b/>
                <w:sz w:val="28"/>
                <w:szCs w:val="28"/>
                <w:lang w:val="bg-BG" w:eastAsia="bg-BG"/>
              </w:rPr>
              <w:t>0</w:t>
            </w:r>
          </w:p>
        </w:tc>
        <w:tc>
          <w:tcPr>
            <w:tcW w:w="1559" w:type="dxa"/>
          </w:tcPr>
          <w:p w:rsidR="00BA6A81" w:rsidRPr="00847F91" w:rsidRDefault="00BA6A81" w:rsidP="008F0B3C">
            <w:pPr>
              <w:spacing w:line="360" w:lineRule="auto"/>
              <w:jc w:val="both"/>
              <w:rPr>
                <w:b/>
                <w:sz w:val="28"/>
                <w:szCs w:val="28"/>
                <w:lang w:val="bg-BG" w:eastAsia="bg-BG"/>
              </w:rPr>
            </w:pPr>
            <w:r>
              <w:rPr>
                <w:b/>
                <w:sz w:val="28"/>
                <w:szCs w:val="28"/>
                <w:lang w:val="bg-BG" w:eastAsia="bg-BG"/>
              </w:rPr>
              <w:t>22</w:t>
            </w:r>
          </w:p>
        </w:tc>
        <w:tc>
          <w:tcPr>
            <w:tcW w:w="1701" w:type="dxa"/>
          </w:tcPr>
          <w:p w:rsidR="00BA6A81" w:rsidRPr="00847F91" w:rsidRDefault="00BA6A81" w:rsidP="008F0B3C">
            <w:pPr>
              <w:spacing w:line="360" w:lineRule="auto"/>
              <w:jc w:val="both"/>
              <w:rPr>
                <w:b/>
                <w:sz w:val="28"/>
                <w:szCs w:val="28"/>
                <w:lang w:val="bg-BG" w:eastAsia="bg-BG"/>
              </w:rPr>
            </w:pPr>
            <w:r>
              <w:rPr>
                <w:b/>
                <w:sz w:val="28"/>
                <w:szCs w:val="28"/>
                <w:lang w:val="bg-BG" w:eastAsia="bg-BG"/>
              </w:rPr>
              <w:t>0</w:t>
            </w:r>
          </w:p>
        </w:tc>
        <w:tc>
          <w:tcPr>
            <w:tcW w:w="1708" w:type="dxa"/>
          </w:tcPr>
          <w:p w:rsidR="00BA6A81" w:rsidRPr="00847F91" w:rsidRDefault="00BA6A81" w:rsidP="008F0B3C">
            <w:pPr>
              <w:spacing w:line="360" w:lineRule="auto"/>
              <w:jc w:val="both"/>
              <w:rPr>
                <w:b/>
                <w:sz w:val="28"/>
                <w:szCs w:val="28"/>
                <w:lang w:val="bg-BG" w:eastAsia="bg-BG"/>
              </w:rPr>
            </w:pPr>
            <w:r>
              <w:rPr>
                <w:b/>
                <w:sz w:val="28"/>
                <w:szCs w:val="28"/>
                <w:lang w:val="bg-BG" w:eastAsia="bg-BG"/>
              </w:rPr>
              <w:t>10</w:t>
            </w:r>
          </w:p>
        </w:tc>
      </w:tr>
      <w:tr w:rsidR="00BA6A81" w:rsidRPr="00847F91" w:rsidTr="008F0B3C">
        <w:tc>
          <w:tcPr>
            <w:tcW w:w="2473" w:type="dxa"/>
          </w:tcPr>
          <w:p w:rsidR="00BA6A81" w:rsidRPr="00847F91" w:rsidRDefault="00BA6A81" w:rsidP="008F0B3C">
            <w:pPr>
              <w:spacing w:line="360" w:lineRule="auto"/>
              <w:rPr>
                <w:b/>
                <w:sz w:val="28"/>
                <w:szCs w:val="28"/>
                <w:lang w:val="bg-BG" w:eastAsia="bg-BG"/>
              </w:rPr>
            </w:pPr>
            <w:r w:rsidRPr="00847F91">
              <w:rPr>
                <w:b/>
                <w:sz w:val="28"/>
                <w:szCs w:val="28"/>
                <w:lang w:val="bg-BG" w:eastAsia="bg-BG"/>
              </w:rPr>
              <w:t>ДГ „Радост“</w:t>
            </w:r>
          </w:p>
        </w:tc>
        <w:tc>
          <w:tcPr>
            <w:tcW w:w="1560" w:type="dxa"/>
          </w:tcPr>
          <w:p w:rsidR="00BA6A81" w:rsidRPr="00847F91" w:rsidRDefault="00BA6A81" w:rsidP="008F0B3C">
            <w:pPr>
              <w:spacing w:line="360" w:lineRule="auto"/>
              <w:jc w:val="both"/>
              <w:rPr>
                <w:b/>
                <w:sz w:val="28"/>
                <w:szCs w:val="28"/>
                <w:lang w:val="bg-BG" w:eastAsia="bg-BG"/>
              </w:rPr>
            </w:pPr>
            <w:r>
              <w:rPr>
                <w:b/>
                <w:sz w:val="28"/>
                <w:szCs w:val="28"/>
                <w:lang w:val="bg-BG" w:eastAsia="bg-BG"/>
              </w:rPr>
              <w:t>2</w:t>
            </w:r>
          </w:p>
        </w:tc>
        <w:tc>
          <w:tcPr>
            <w:tcW w:w="1559" w:type="dxa"/>
          </w:tcPr>
          <w:p w:rsidR="00BA6A81" w:rsidRPr="00847F91" w:rsidRDefault="00BA6A81" w:rsidP="008F0B3C">
            <w:pPr>
              <w:spacing w:line="360" w:lineRule="auto"/>
              <w:jc w:val="both"/>
              <w:rPr>
                <w:b/>
                <w:sz w:val="28"/>
                <w:szCs w:val="28"/>
                <w:lang w:val="bg-BG" w:eastAsia="bg-BG"/>
              </w:rPr>
            </w:pPr>
            <w:r w:rsidRPr="00847F91">
              <w:rPr>
                <w:b/>
                <w:sz w:val="28"/>
                <w:szCs w:val="28"/>
                <w:lang w:val="bg-BG" w:eastAsia="bg-BG"/>
              </w:rPr>
              <w:t>0</w:t>
            </w:r>
          </w:p>
        </w:tc>
        <w:tc>
          <w:tcPr>
            <w:tcW w:w="1701" w:type="dxa"/>
          </w:tcPr>
          <w:p w:rsidR="00BA6A81" w:rsidRPr="00847F91" w:rsidRDefault="00BA6A81" w:rsidP="008F0B3C">
            <w:pPr>
              <w:spacing w:line="360" w:lineRule="auto"/>
              <w:jc w:val="both"/>
              <w:rPr>
                <w:b/>
                <w:sz w:val="28"/>
                <w:szCs w:val="28"/>
                <w:lang w:val="bg-BG" w:eastAsia="bg-BG"/>
              </w:rPr>
            </w:pPr>
            <w:r w:rsidRPr="00847F91">
              <w:rPr>
                <w:b/>
                <w:sz w:val="28"/>
                <w:szCs w:val="28"/>
                <w:lang w:val="bg-BG" w:eastAsia="bg-BG"/>
              </w:rPr>
              <w:t>0</w:t>
            </w:r>
          </w:p>
        </w:tc>
        <w:tc>
          <w:tcPr>
            <w:tcW w:w="1708" w:type="dxa"/>
          </w:tcPr>
          <w:p w:rsidR="00BA6A81" w:rsidRPr="00847F91" w:rsidRDefault="00BA6A81" w:rsidP="008F0B3C">
            <w:pPr>
              <w:spacing w:line="360" w:lineRule="auto"/>
              <w:jc w:val="both"/>
              <w:rPr>
                <w:b/>
                <w:sz w:val="28"/>
                <w:szCs w:val="28"/>
                <w:lang w:val="bg-BG" w:eastAsia="bg-BG"/>
              </w:rPr>
            </w:pPr>
            <w:r>
              <w:rPr>
                <w:b/>
                <w:sz w:val="28"/>
                <w:szCs w:val="28"/>
                <w:lang w:val="bg-BG" w:eastAsia="bg-BG"/>
              </w:rPr>
              <w:t>1</w:t>
            </w:r>
          </w:p>
        </w:tc>
      </w:tr>
      <w:tr w:rsidR="00BA6A81" w:rsidRPr="00847F91" w:rsidTr="008F0B3C">
        <w:tc>
          <w:tcPr>
            <w:tcW w:w="2473" w:type="dxa"/>
          </w:tcPr>
          <w:p w:rsidR="00BA6A81" w:rsidRPr="00847F91" w:rsidRDefault="00BA6A81" w:rsidP="008F0B3C">
            <w:pPr>
              <w:spacing w:line="360" w:lineRule="auto"/>
              <w:rPr>
                <w:b/>
                <w:sz w:val="28"/>
                <w:szCs w:val="28"/>
                <w:lang w:val="bg-BG" w:eastAsia="bg-BG"/>
              </w:rPr>
            </w:pPr>
            <w:r w:rsidRPr="00847F91">
              <w:rPr>
                <w:b/>
                <w:sz w:val="28"/>
                <w:szCs w:val="28"/>
                <w:lang w:val="bg-BG" w:eastAsia="bg-BG"/>
              </w:rPr>
              <w:t>ДГ „</w:t>
            </w:r>
            <w:proofErr w:type="spellStart"/>
            <w:r w:rsidRPr="00847F91">
              <w:rPr>
                <w:b/>
                <w:sz w:val="28"/>
                <w:szCs w:val="28"/>
                <w:lang w:val="bg-BG" w:eastAsia="bg-BG"/>
              </w:rPr>
              <w:t>Тракийче</w:t>
            </w:r>
            <w:proofErr w:type="spellEnd"/>
            <w:r w:rsidRPr="00847F91">
              <w:rPr>
                <w:b/>
                <w:sz w:val="28"/>
                <w:szCs w:val="28"/>
                <w:lang w:val="bg-BG" w:eastAsia="bg-BG"/>
              </w:rPr>
              <w:t>“</w:t>
            </w:r>
          </w:p>
        </w:tc>
        <w:tc>
          <w:tcPr>
            <w:tcW w:w="1560" w:type="dxa"/>
          </w:tcPr>
          <w:p w:rsidR="00BA6A81" w:rsidRPr="00847F91" w:rsidRDefault="00BA6A81" w:rsidP="008F0B3C">
            <w:pPr>
              <w:spacing w:line="360" w:lineRule="auto"/>
              <w:jc w:val="both"/>
              <w:rPr>
                <w:b/>
                <w:sz w:val="28"/>
                <w:szCs w:val="28"/>
                <w:lang w:val="bg-BG" w:eastAsia="bg-BG"/>
              </w:rPr>
            </w:pPr>
            <w:r w:rsidRPr="00847F91">
              <w:rPr>
                <w:b/>
                <w:sz w:val="28"/>
                <w:szCs w:val="28"/>
                <w:lang w:val="bg-BG" w:eastAsia="bg-BG"/>
              </w:rPr>
              <w:t>0</w:t>
            </w:r>
          </w:p>
        </w:tc>
        <w:tc>
          <w:tcPr>
            <w:tcW w:w="1559" w:type="dxa"/>
          </w:tcPr>
          <w:p w:rsidR="00BA6A81" w:rsidRPr="00847F91" w:rsidRDefault="00BA6A81" w:rsidP="008F0B3C">
            <w:pPr>
              <w:spacing w:line="360" w:lineRule="auto"/>
              <w:jc w:val="both"/>
              <w:rPr>
                <w:b/>
                <w:sz w:val="28"/>
                <w:szCs w:val="28"/>
                <w:lang w:val="bg-BG" w:eastAsia="bg-BG"/>
              </w:rPr>
            </w:pPr>
            <w:r w:rsidRPr="00847F91">
              <w:rPr>
                <w:b/>
                <w:sz w:val="28"/>
                <w:szCs w:val="28"/>
                <w:lang w:val="bg-BG" w:eastAsia="bg-BG"/>
              </w:rPr>
              <w:t>0</w:t>
            </w:r>
          </w:p>
        </w:tc>
        <w:tc>
          <w:tcPr>
            <w:tcW w:w="1701" w:type="dxa"/>
          </w:tcPr>
          <w:p w:rsidR="00BA6A81" w:rsidRPr="00847F91" w:rsidRDefault="00BA6A81" w:rsidP="008F0B3C">
            <w:pPr>
              <w:spacing w:line="360" w:lineRule="auto"/>
              <w:jc w:val="both"/>
              <w:rPr>
                <w:b/>
                <w:sz w:val="28"/>
                <w:szCs w:val="28"/>
                <w:lang w:val="bg-BG" w:eastAsia="bg-BG"/>
              </w:rPr>
            </w:pPr>
            <w:r w:rsidRPr="00847F91">
              <w:rPr>
                <w:b/>
                <w:sz w:val="28"/>
                <w:szCs w:val="28"/>
                <w:lang w:val="bg-BG" w:eastAsia="bg-BG"/>
              </w:rPr>
              <w:t>0</w:t>
            </w:r>
          </w:p>
        </w:tc>
        <w:tc>
          <w:tcPr>
            <w:tcW w:w="1708" w:type="dxa"/>
          </w:tcPr>
          <w:p w:rsidR="00BA6A81" w:rsidRPr="00847F91" w:rsidRDefault="00BA6A81" w:rsidP="008F0B3C">
            <w:pPr>
              <w:spacing w:line="360" w:lineRule="auto"/>
              <w:jc w:val="both"/>
              <w:rPr>
                <w:b/>
                <w:sz w:val="28"/>
                <w:szCs w:val="28"/>
                <w:lang w:val="bg-BG" w:eastAsia="bg-BG"/>
              </w:rPr>
            </w:pPr>
            <w:r>
              <w:rPr>
                <w:b/>
                <w:sz w:val="28"/>
                <w:szCs w:val="28"/>
                <w:lang w:val="bg-BG" w:eastAsia="bg-BG"/>
              </w:rPr>
              <w:t>5</w:t>
            </w:r>
          </w:p>
        </w:tc>
      </w:tr>
    </w:tbl>
    <w:p w:rsidR="00BA6A81" w:rsidRPr="00847F91" w:rsidRDefault="00BA6A81" w:rsidP="00BA6A81">
      <w:pPr>
        <w:widowControl w:val="0"/>
        <w:autoSpaceDE w:val="0"/>
        <w:autoSpaceDN w:val="0"/>
        <w:spacing w:before="1" w:line="252" w:lineRule="auto"/>
        <w:jc w:val="both"/>
        <w:rPr>
          <w:sz w:val="28"/>
          <w:szCs w:val="28"/>
          <w:lang w:val="bg-BG" w:eastAsia="bg-BG" w:bidi="bg-BG"/>
        </w:rPr>
      </w:pPr>
    </w:p>
    <w:p w:rsidR="00BA6A81" w:rsidRPr="001B59C1" w:rsidRDefault="00BA6A81" w:rsidP="00BA6A81">
      <w:pPr>
        <w:jc w:val="both"/>
      </w:pPr>
    </w:p>
    <w:p w:rsidR="00BA6A81" w:rsidRPr="002343EB" w:rsidRDefault="00BA6A81" w:rsidP="00BA6A81">
      <w:pPr>
        <w:jc w:val="both"/>
        <w:rPr>
          <w:b/>
          <w:bCs/>
        </w:rPr>
      </w:pPr>
      <w:r w:rsidRPr="002343EB">
        <w:rPr>
          <w:b/>
          <w:bCs/>
        </w:rPr>
        <w:t>ИЗВОДИ И ПРЕПОРЪКИ</w:t>
      </w:r>
    </w:p>
    <w:p w:rsidR="00BA6A81" w:rsidRPr="001B59C1" w:rsidRDefault="00BA6A81" w:rsidP="00BA6A81">
      <w:pPr>
        <w:pStyle w:val="af2"/>
        <w:ind w:left="360"/>
        <w:jc w:val="both"/>
      </w:pPr>
    </w:p>
    <w:p w:rsidR="00BA6A81" w:rsidRDefault="00BA6A81" w:rsidP="00BA6A81">
      <w:pPr>
        <w:contextualSpacing/>
        <w:jc w:val="both"/>
        <w:rPr>
          <w:sz w:val="28"/>
          <w:szCs w:val="28"/>
          <w:lang w:val="bg-BG"/>
        </w:rPr>
      </w:pPr>
      <w:r>
        <w:rPr>
          <w:lang w:val="en-GB"/>
        </w:rPr>
        <w:t>1</w:t>
      </w:r>
      <w:r w:rsidRPr="006F1197">
        <w:rPr>
          <w:sz w:val="28"/>
          <w:szCs w:val="28"/>
          <w:lang w:val="en-GB"/>
        </w:rPr>
        <w:t>.</w:t>
      </w:r>
      <w:r w:rsidRPr="006F1197">
        <w:rPr>
          <w:sz w:val="28"/>
          <w:szCs w:val="28"/>
          <w:lang w:val="bg-BG"/>
        </w:rPr>
        <w:t>Материално-техническата база в</w:t>
      </w:r>
      <w:r>
        <w:rPr>
          <w:sz w:val="28"/>
          <w:szCs w:val="28"/>
          <w:lang w:val="bg-BG"/>
        </w:rPr>
        <w:t xml:space="preserve"> ДГ „ </w:t>
      </w:r>
      <w:proofErr w:type="spellStart"/>
      <w:r>
        <w:rPr>
          <w:sz w:val="28"/>
          <w:szCs w:val="28"/>
          <w:lang w:val="bg-BG"/>
        </w:rPr>
        <w:t>Тракийче</w:t>
      </w:r>
      <w:proofErr w:type="spellEnd"/>
      <w:r>
        <w:rPr>
          <w:sz w:val="28"/>
          <w:szCs w:val="28"/>
          <w:lang w:val="bg-BG"/>
        </w:rPr>
        <w:t xml:space="preserve">“, ДГ „ Радост“ и ПГЛВ </w:t>
      </w:r>
      <w:r w:rsidRPr="006F119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„</w:t>
      </w:r>
      <w:r w:rsidRPr="006F1197">
        <w:rPr>
          <w:sz w:val="28"/>
          <w:szCs w:val="28"/>
          <w:lang w:val="bg-BG"/>
        </w:rPr>
        <w:t>Христо Ботев“ се нуждае от обновяване, за да се осигурят нормални условия за обучение, възпитание, игра и пребиваване на децата и учениците.</w:t>
      </w:r>
    </w:p>
    <w:p w:rsidR="00BA6A81" w:rsidRDefault="00BA6A81" w:rsidP="00BA6A81">
      <w:pPr>
        <w:ind w:firstLine="708"/>
        <w:contextualSpacing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 ДГ„ Радост“ - необходимост от актуализация на системата за </w:t>
      </w:r>
      <w:proofErr w:type="spellStart"/>
      <w:r>
        <w:rPr>
          <w:sz w:val="28"/>
          <w:szCs w:val="28"/>
          <w:lang w:val="bg-BG"/>
        </w:rPr>
        <w:t>видионаблюдение</w:t>
      </w:r>
      <w:proofErr w:type="spellEnd"/>
      <w:r>
        <w:rPr>
          <w:sz w:val="28"/>
          <w:szCs w:val="28"/>
          <w:lang w:val="bg-BG"/>
        </w:rPr>
        <w:t xml:space="preserve">, ремонт на терасите на втория етаж, изграждане на външна площадка по Безопасност и движения по пътищата и др. </w:t>
      </w:r>
    </w:p>
    <w:p w:rsidR="00BA6A81" w:rsidRDefault="00BA6A81" w:rsidP="00BA6A81">
      <w:pPr>
        <w:ind w:firstLine="708"/>
        <w:contextualSpacing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ДГ „</w:t>
      </w:r>
      <w:proofErr w:type="spellStart"/>
      <w:r>
        <w:rPr>
          <w:sz w:val="28"/>
          <w:szCs w:val="28"/>
          <w:lang w:val="bg-BG"/>
        </w:rPr>
        <w:t>Тракийче</w:t>
      </w:r>
      <w:proofErr w:type="spellEnd"/>
      <w:r>
        <w:rPr>
          <w:sz w:val="28"/>
          <w:szCs w:val="28"/>
          <w:lang w:val="bg-BG"/>
        </w:rPr>
        <w:t>“ - необходимост от цялостна подмяна на ВиК инсталацията, ново обзавеждане на спалните помещения, подмяна на  подови настилки, подмяна на съоръженията за игри,  нови дидактически шкафове и т.н.</w:t>
      </w:r>
    </w:p>
    <w:p w:rsidR="00BA6A81" w:rsidRDefault="00BA6A81" w:rsidP="00BA6A81">
      <w:pPr>
        <w:ind w:firstLine="708"/>
        <w:contextualSpacing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В ПГЛВ „ Христо Ботев“ - належаща реконструкция на външните игрища и на физкултурния салон и санитарните възли и др.</w:t>
      </w:r>
    </w:p>
    <w:p w:rsidR="00BA6A81" w:rsidRPr="006F1197" w:rsidRDefault="00BA6A81" w:rsidP="00BA6A81">
      <w:pPr>
        <w:ind w:firstLine="708"/>
        <w:contextualSpacing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ОУ „Петър Бонев“ е с добра материално-техническа база. Има необходимост от реконструкция  на външно игрище.</w:t>
      </w:r>
    </w:p>
    <w:p w:rsidR="00BA6A81" w:rsidRPr="006F1197" w:rsidRDefault="00BA6A81" w:rsidP="00BA6A81">
      <w:pPr>
        <w:contextualSpacing/>
        <w:jc w:val="both"/>
        <w:rPr>
          <w:sz w:val="28"/>
          <w:szCs w:val="28"/>
          <w:lang w:val="bg-BG"/>
        </w:rPr>
      </w:pPr>
      <w:r w:rsidRPr="006F1197">
        <w:rPr>
          <w:sz w:val="28"/>
          <w:szCs w:val="28"/>
          <w:lang w:val="bg-BG"/>
        </w:rPr>
        <w:t>2. Недостиг на финансовите средства</w:t>
      </w:r>
      <w:r>
        <w:rPr>
          <w:sz w:val="28"/>
          <w:szCs w:val="28"/>
          <w:lang w:val="bg-BG"/>
        </w:rPr>
        <w:t xml:space="preserve"> от делегираните бюджети на ДГ </w:t>
      </w:r>
      <w:r w:rsidRPr="006F119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„</w:t>
      </w:r>
      <w:proofErr w:type="spellStart"/>
      <w:r>
        <w:rPr>
          <w:sz w:val="28"/>
          <w:szCs w:val="28"/>
          <w:lang w:val="bg-BG"/>
        </w:rPr>
        <w:t>Тракийче</w:t>
      </w:r>
      <w:proofErr w:type="spellEnd"/>
      <w:r>
        <w:rPr>
          <w:sz w:val="28"/>
          <w:szCs w:val="28"/>
          <w:lang w:val="bg-BG"/>
        </w:rPr>
        <w:t>“  и ДГ</w:t>
      </w:r>
      <w:r w:rsidRPr="006F1197">
        <w:rPr>
          <w:sz w:val="28"/>
          <w:szCs w:val="28"/>
          <w:lang w:val="bg-BG"/>
        </w:rPr>
        <w:t>„ „Радост“ се дъл</w:t>
      </w:r>
      <w:r>
        <w:rPr>
          <w:sz w:val="28"/>
          <w:szCs w:val="28"/>
          <w:lang w:val="bg-BG"/>
        </w:rPr>
        <w:t>жи на намаляване броя на децата</w:t>
      </w:r>
      <w:r w:rsidRPr="006F1197">
        <w:rPr>
          <w:sz w:val="28"/>
          <w:szCs w:val="28"/>
          <w:lang w:val="bg-BG"/>
        </w:rPr>
        <w:t>. Капацитетът на детските градини е по-висок от записаните деца.</w:t>
      </w:r>
      <w:r>
        <w:rPr>
          <w:sz w:val="28"/>
          <w:szCs w:val="28"/>
          <w:lang w:val="bg-BG"/>
        </w:rPr>
        <w:t xml:space="preserve"> Увеличението на цените на хранителните стоки, на горивата и електрическата енергия също води до затруднения в издръжката на детските градини и училища. </w:t>
      </w:r>
    </w:p>
    <w:p w:rsidR="00BA6A81" w:rsidRPr="006F1197" w:rsidRDefault="00BA6A81" w:rsidP="00BA6A81">
      <w:pPr>
        <w:contextualSpacing/>
        <w:jc w:val="both"/>
        <w:rPr>
          <w:sz w:val="28"/>
          <w:szCs w:val="28"/>
          <w:lang w:val="bg-BG"/>
        </w:rPr>
      </w:pPr>
      <w:r w:rsidRPr="006F1197">
        <w:rPr>
          <w:sz w:val="28"/>
          <w:szCs w:val="28"/>
          <w:lang w:val="bg-BG"/>
        </w:rPr>
        <w:t xml:space="preserve">3. Необходимо е осигуряване на транспорт за децата от ромския кв. „ Запад“ , за които ДГ „ </w:t>
      </w:r>
      <w:proofErr w:type="spellStart"/>
      <w:r w:rsidRPr="006F1197">
        <w:rPr>
          <w:sz w:val="28"/>
          <w:szCs w:val="28"/>
          <w:lang w:val="bg-BG"/>
        </w:rPr>
        <w:t>Тракийче</w:t>
      </w:r>
      <w:proofErr w:type="spellEnd"/>
      <w:r w:rsidRPr="006F1197">
        <w:rPr>
          <w:sz w:val="28"/>
          <w:szCs w:val="28"/>
          <w:lang w:val="bg-BG"/>
        </w:rPr>
        <w:t>“ и ОУ „ Петър Бонев“ са достатъчно отдалечени.</w:t>
      </w:r>
    </w:p>
    <w:p w:rsidR="00BA6A81" w:rsidRPr="006F1197" w:rsidRDefault="00BA6A81" w:rsidP="00BA6A81">
      <w:pPr>
        <w:contextualSpacing/>
        <w:jc w:val="both"/>
        <w:rPr>
          <w:sz w:val="28"/>
          <w:szCs w:val="28"/>
          <w:lang w:val="bg-BG"/>
        </w:rPr>
      </w:pPr>
      <w:r w:rsidRPr="006F1197">
        <w:rPr>
          <w:sz w:val="28"/>
          <w:szCs w:val="28"/>
          <w:lang w:val="bg-BG"/>
        </w:rPr>
        <w:t>4. На територията на Община Перущи</w:t>
      </w:r>
      <w:r>
        <w:rPr>
          <w:sz w:val="28"/>
          <w:szCs w:val="28"/>
          <w:lang w:val="bg-BG"/>
        </w:rPr>
        <w:t>ца няма специалисти – психолози</w:t>
      </w:r>
      <w:r w:rsidRPr="006F1197">
        <w:rPr>
          <w:sz w:val="28"/>
          <w:szCs w:val="28"/>
          <w:lang w:val="bg-BG"/>
        </w:rPr>
        <w:t>, логопеди и др.</w:t>
      </w:r>
      <w:r>
        <w:rPr>
          <w:sz w:val="28"/>
          <w:szCs w:val="28"/>
          <w:lang w:val="bg-BG"/>
        </w:rPr>
        <w:t xml:space="preserve">, които са необходими при осигуряване на допълнителна подкрепа на децата и учениците. Необходимост от назначаване на горепосочените специалисти в образователните институции, чрез кандидатстване по Национални </w:t>
      </w:r>
      <w:proofErr w:type="spellStart"/>
      <w:r>
        <w:rPr>
          <w:sz w:val="28"/>
          <w:szCs w:val="28"/>
          <w:lang w:val="bg-BG"/>
        </w:rPr>
        <w:t>праграми</w:t>
      </w:r>
      <w:proofErr w:type="spellEnd"/>
      <w:r>
        <w:rPr>
          <w:sz w:val="28"/>
          <w:szCs w:val="28"/>
          <w:lang w:val="bg-BG"/>
        </w:rPr>
        <w:t xml:space="preserve"> и др. </w:t>
      </w:r>
      <w:r w:rsidRPr="006F1197">
        <w:rPr>
          <w:sz w:val="28"/>
          <w:szCs w:val="28"/>
          <w:lang w:val="bg-BG"/>
        </w:rPr>
        <w:t xml:space="preserve"> </w:t>
      </w:r>
    </w:p>
    <w:p w:rsidR="00BA6A81" w:rsidRPr="006F1197" w:rsidRDefault="00BA6A81" w:rsidP="00BA6A81">
      <w:pPr>
        <w:contextualSpacing/>
        <w:jc w:val="both"/>
        <w:rPr>
          <w:sz w:val="28"/>
          <w:szCs w:val="28"/>
        </w:rPr>
      </w:pPr>
      <w:r w:rsidRPr="006F1197">
        <w:rPr>
          <w:sz w:val="28"/>
          <w:szCs w:val="28"/>
          <w:lang w:val="bg-BG"/>
        </w:rPr>
        <w:t>5. Липсват и  Центрове за  подкрепа за личностно развитие, Специализирани обслужващи звена</w:t>
      </w:r>
      <w:r>
        <w:rPr>
          <w:sz w:val="28"/>
          <w:szCs w:val="28"/>
          <w:lang w:val="bg-BG"/>
        </w:rPr>
        <w:t>, Център за обществена подкрепа</w:t>
      </w:r>
      <w:r w:rsidRPr="006F1197">
        <w:rPr>
          <w:sz w:val="28"/>
          <w:szCs w:val="28"/>
          <w:lang w:val="bg-BG"/>
        </w:rPr>
        <w:t>, както и извършването на социални услуги за деца.</w:t>
      </w:r>
      <w:r w:rsidRPr="006F1197">
        <w:rPr>
          <w:sz w:val="28"/>
          <w:szCs w:val="28"/>
        </w:rPr>
        <w:t xml:space="preserve"> </w:t>
      </w:r>
    </w:p>
    <w:p w:rsidR="00BA6A81" w:rsidRPr="006F1197" w:rsidRDefault="00BA6A81" w:rsidP="00BA6A81">
      <w:pPr>
        <w:contextualSpacing/>
        <w:jc w:val="both"/>
        <w:rPr>
          <w:sz w:val="28"/>
          <w:szCs w:val="28"/>
          <w:lang w:val="bg-BG"/>
        </w:rPr>
      </w:pPr>
      <w:r w:rsidRPr="006F1197">
        <w:rPr>
          <w:sz w:val="28"/>
          <w:szCs w:val="28"/>
        </w:rPr>
        <w:t xml:space="preserve">От </w:t>
      </w:r>
      <w:proofErr w:type="spellStart"/>
      <w:r w:rsidRPr="006F1197">
        <w:rPr>
          <w:sz w:val="28"/>
          <w:szCs w:val="28"/>
        </w:rPr>
        <w:t>предоставената</w:t>
      </w:r>
      <w:proofErr w:type="spellEnd"/>
      <w:r w:rsidRPr="006F1197">
        <w:rPr>
          <w:sz w:val="28"/>
          <w:szCs w:val="28"/>
        </w:rPr>
        <w:t xml:space="preserve"> </w:t>
      </w:r>
      <w:proofErr w:type="spellStart"/>
      <w:r w:rsidRPr="006F1197">
        <w:rPr>
          <w:sz w:val="28"/>
          <w:szCs w:val="28"/>
        </w:rPr>
        <w:t>информация</w:t>
      </w:r>
      <w:proofErr w:type="spellEnd"/>
      <w:r w:rsidRPr="006F1197">
        <w:rPr>
          <w:sz w:val="28"/>
          <w:szCs w:val="28"/>
        </w:rPr>
        <w:t xml:space="preserve"> </w:t>
      </w:r>
      <w:proofErr w:type="spellStart"/>
      <w:r w:rsidRPr="006F1197">
        <w:rPr>
          <w:sz w:val="28"/>
          <w:szCs w:val="28"/>
        </w:rPr>
        <w:t>до</w:t>
      </w:r>
      <w:proofErr w:type="spellEnd"/>
      <w:r w:rsidRPr="006F1197">
        <w:rPr>
          <w:sz w:val="28"/>
          <w:szCs w:val="28"/>
        </w:rPr>
        <w:t xml:space="preserve"> </w:t>
      </w:r>
      <w:proofErr w:type="spellStart"/>
      <w:r w:rsidRPr="006F1197">
        <w:rPr>
          <w:sz w:val="28"/>
          <w:szCs w:val="28"/>
        </w:rPr>
        <w:t>момента</w:t>
      </w:r>
      <w:proofErr w:type="spellEnd"/>
      <w:r w:rsidRPr="006F1197">
        <w:rPr>
          <w:sz w:val="28"/>
          <w:szCs w:val="28"/>
        </w:rPr>
        <w:t xml:space="preserve"> </w:t>
      </w:r>
      <w:proofErr w:type="spellStart"/>
      <w:r w:rsidRPr="006F1197">
        <w:rPr>
          <w:sz w:val="28"/>
          <w:szCs w:val="28"/>
        </w:rPr>
        <w:t>става</w:t>
      </w:r>
      <w:proofErr w:type="spellEnd"/>
      <w:r w:rsidRPr="006F1197">
        <w:rPr>
          <w:sz w:val="28"/>
          <w:szCs w:val="28"/>
        </w:rPr>
        <w:t xml:space="preserve"> </w:t>
      </w:r>
      <w:proofErr w:type="spellStart"/>
      <w:r w:rsidRPr="006F1197">
        <w:rPr>
          <w:sz w:val="28"/>
          <w:szCs w:val="28"/>
        </w:rPr>
        <w:t>ясно</w:t>
      </w:r>
      <w:proofErr w:type="spellEnd"/>
      <w:r w:rsidRPr="006F1197">
        <w:rPr>
          <w:sz w:val="28"/>
          <w:szCs w:val="28"/>
        </w:rPr>
        <w:t xml:space="preserve">, </w:t>
      </w:r>
      <w:proofErr w:type="spellStart"/>
      <w:r w:rsidRPr="006F1197">
        <w:rPr>
          <w:sz w:val="28"/>
          <w:szCs w:val="28"/>
        </w:rPr>
        <w:t>че</w:t>
      </w:r>
      <w:proofErr w:type="spellEnd"/>
      <w:r w:rsidRPr="006F1197">
        <w:rPr>
          <w:sz w:val="28"/>
          <w:szCs w:val="28"/>
        </w:rPr>
        <w:t xml:space="preserve"> </w:t>
      </w:r>
      <w:proofErr w:type="spellStart"/>
      <w:r w:rsidRPr="006F1197">
        <w:rPr>
          <w:sz w:val="28"/>
          <w:szCs w:val="28"/>
        </w:rPr>
        <w:t>учебните</w:t>
      </w:r>
      <w:proofErr w:type="spellEnd"/>
      <w:r w:rsidRPr="006F1197">
        <w:rPr>
          <w:sz w:val="28"/>
          <w:szCs w:val="28"/>
        </w:rPr>
        <w:t xml:space="preserve"> </w:t>
      </w:r>
      <w:proofErr w:type="spellStart"/>
      <w:r w:rsidRPr="006F1197">
        <w:rPr>
          <w:sz w:val="28"/>
          <w:szCs w:val="28"/>
        </w:rPr>
        <w:t>заведения</w:t>
      </w:r>
      <w:proofErr w:type="spellEnd"/>
      <w:r w:rsidRPr="006F1197">
        <w:rPr>
          <w:sz w:val="28"/>
          <w:szCs w:val="28"/>
        </w:rPr>
        <w:t xml:space="preserve"> и </w:t>
      </w:r>
      <w:proofErr w:type="spellStart"/>
      <w:r w:rsidRPr="006F1197">
        <w:rPr>
          <w:sz w:val="28"/>
          <w:szCs w:val="28"/>
        </w:rPr>
        <w:t>детс</w:t>
      </w:r>
      <w:r>
        <w:rPr>
          <w:sz w:val="28"/>
          <w:szCs w:val="28"/>
        </w:rPr>
        <w:t>ките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градини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О</w:t>
      </w:r>
      <w:r w:rsidRPr="006F1197">
        <w:rPr>
          <w:sz w:val="28"/>
          <w:szCs w:val="28"/>
        </w:rPr>
        <w:t xml:space="preserve">бщина </w:t>
      </w:r>
      <w:r w:rsidRPr="006F1197">
        <w:rPr>
          <w:sz w:val="28"/>
          <w:szCs w:val="28"/>
          <w:lang w:val="bg-BG"/>
        </w:rPr>
        <w:t>Перущица</w:t>
      </w:r>
      <w:r w:rsidRPr="006F1197">
        <w:rPr>
          <w:sz w:val="28"/>
          <w:szCs w:val="28"/>
        </w:rPr>
        <w:t xml:space="preserve"> не </w:t>
      </w:r>
      <w:proofErr w:type="spellStart"/>
      <w:r w:rsidRPr="006F1197">
        <w:rPr>
          <w:sz w:val="28"/>
          <w:szCs w:val="28"/>
        </w:rPr>
        <w:t>разполагат</w:t>
      </w:r>
      <w:proofErr w:type="spellEnd"/>
      <w:r w:rsidRPr="006F1197">
        <w:rPr>
          <w:sz w:val="28"/>
          <w:szCs w:val="28"/>
        </w:rPr>
        <w:t xml:space="preserve"> с </w:t>
      </w:r>
      <w:proofErr w:type="spellStart"/>
      <w:r w:rsidRPr="006F1197">
        <w:rPr>
          <w:sz w:val="28"/>
          <w:szCs w:val="28"/>
        </w:rPr>
        <w:t>достатъчен</w:t>
      </w:r>
      <w:proofErr w:type="spellEnd"/>
      <w:r w:rsidRPr="006F1197">
        <w:rPr>
          <w:sz w:val="28"/>
          <w:szCs w:val="28"/>
        </w:rPr>
        <w:t xml:space="preserve"> </w:t>
      </w:r>
      <w:proofErr w:type="spellStart"/>
      <w:r w:rsidRPr="006F1197">
        <w:rPr>
          <w:sz w:val="28"/>
          <w:szCs w:val="28"/>
        </w:rPr>
        <w:t>рес</w:t>
      </w:r>
      <w:r>
        <w:rPr>
          <w:sz w:val="28"/>
          <w:szCs w:val="28"/>
        </w:rPr>
        <w:t>урс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осигуряване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 w:rsidRPr="006F1197">
        <w:rPr>
          <w:sz w:val="28"/>
          <w:szCs w:val="28"/>
        </w:rPr>
        <w:t xml:space="preserve"> </w:t>
      </w:r>
      <w:proofErr w:type="spellStart"/>
      <w:r w:rsidRPr="006F1197">
        <w:rPr>
          <w:sz w:val="28"/>
          <w:szCs w:val="28"/>
        </w:rPr>
        <w:t>допълнителна</w:t>
      </w:r>
      <w:proofErr w:type="spellEnd"/>
      <w:r w:rsidRPr="006F1197">
        <w:rPr>
          <w:sz w:val="28"/>
          <w:szCs w:val="28"/>
        </w:rPr>
        <w:t xml:space="preserve"> </w:t>
      </w:r>
      <w:proofErr w:type="spellStart"/>
      <w:r w:rsidRPr="006F1197">
        <w:rPr>
          <w:sz w:val="28"/>
          <w:szCs w:val="28"/>
        </w:rPr>
        <w:t>подкрепа</w:t>
      </w:r>
      <w:proofErr w:type="spellEnd"/>
      <w:r w:rsidRPr="006F1197">
        <w:rPr>
          <w:sz w:val="28"/>
          <w:szCs w:val="28"/>
        </w:rPr>
        <w:t xml:space="preserve"> в </w:t>
      </w:r>
      <w:proofErr w:type="spellStart"/>
      <w:r w:rsidRPr="006F1197">
        <w:rPr>
          <w:sz w:val="28"/>
          <w:szCs w:val="28"/>
        </w:rPr>
        <w:t>съот</w:t>
      </w:r>
      <w:r>
        <w:rPr>
          <w:sz w:val="28"/>
          <w:szCs w:val="28"/>
        </w:rPr>
        <w:t>ветствие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изискванията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 w:rsidRPr="006F1197">
        <w:rPr>
          <w:sz w:val="28"/>
          <w:szCs w:val="28"/>
        </w:rPr>
        <w:t xml:space="preserve"> </w:t>
      </w:r>
      <w:proofErr w:type="spellStart"/>
      <w:r w:rsidRPr="006F1197">
        <w:rPr>
          <w:sz w:val="28"/>
          <w:szCs w:val="28"/>
        </w:rPr>
        <w:t>Закон</w:t>
      </w:r>
      <w:proofErr w:type="spellEnd"/>
      <w:r>
        <w:rPr>
          <w:sz w:val="28"/>
          <w:szCs w:val="28"/>
          <w:lang w:val="bg-BG"/>
        </w:rPr>
        <w:t>а</w:t>
      </w:r>
      <w:r w:rsidRPr="006F1197">
        <w:rPr>
          <w:sz w:val="28"/>
          <w:szCs w:val="28"/>
        </w:rPr>
        <w:t xml:space="preserve"> за </w:t>
      </w:r>
      <w:proofErr w:type="spellStart"/>
      <w:r w:rsidRPr="006F1197">
        <w:rPr>
          <w:sz w:val="28"/>
          <w:szCs w:val="28"/>
        </w:rPr>
        <w:t>предучилищното</w:t>
      </w:r>
      <w:proofErr w:type="spellEnd"/>
      <w:r w:rsidRPr="006F1197">
        <w:rPr>
          <w:sz w:val="28"/>
          <w:szCs w:val="28"/>
        </w:rPr>
        <w:t xml:space="preserve"> и </w:t>
      </w:r>
      <w:proofErr w:type="spellStart"/>
      <w:r w:rsidRPr="006F1197">
        <w:rPr>
          <w:sz w:val="28"/>
          <w:szCs w:val="28"/>
        </w:rPr>
        <w:t>училищното</w:t>
      </w:r>
      <w:proofErr w:type="spellEnd"/>
      <w:r w:rsidRPr="006F1197">
        <w:rPr>
          <w:sz w:val="28"/>
          <w:szCs w:val="28"/>
        </w:rPr>
        <w:t xml:space="preserve"> </w:t>
      </w:r>
      <w:proofErr w:type="spellStart"/>
      <w:r w:rsidRPr="006F1197">
        <w:rPr>
          <w:sz w:val="28"/>
          <w:szCs w:val="28"/>
        </w:rPr>
        <w:t>образование</w:t>
      </w:r>
      <w:proofErr w:type="spellEnd"/>
      <w:r w:rsidRPr="006F1197">
        <w:rPr>
          <w:sz w:val="28"/>
          <w:szCs w:val="28"/>
        </w:rPr>
        <w:t xml:space="preserve">, в </w:t>
      </w:r>
      <w:proofErr w:type="spellStart"/>
      <w:r w:rsidRPr="006F1197">
        <w:rPr>
          <w:sz w:val="28"/>
          <w:szCs w:val="28"/>
        </w:rPr>
        <w:t>сила</w:t>
      </w:r>
      <w:proofErr w:type="spellEnd"/>
      <w:r w:rsidRPr="006F1197">
        <w:rPr>
          <w:sz w:val="28"/>
          <w:szCs w:val="28"/>
        </w:rPr>
        <w:t xml:space="preserve"> </w:t>
      </w:r>
      <w:proofErr w:type="spellStart"/>
      <w:r w:rsidRPr="006F1197">
        <w:rPr>
          <w:sz w:val="28"/>
          <w:szCs w:val="28"/>
        </w:rPr>
        <w:t>от</w:t>
      </w:r>
      <w:proofErr w:type="spellEnd"/>
      <w:r w:rsidRPr="006F1197">
        <w:rPr>
          <w:sz w:val="28"/>
          <w:szCs w:val="28"/>
        </w:rPr>
        <w:t xml:space="preserve"> 01.08.2016 г</w:t>
      </w:r>
      <w:r w:rsidRPr="006F1197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и Наредбата за приобщаващото образование. </w:t>
      </w:r>
    </w:p>
    <w:p w:rsidR="00BA6A81" w:rsidRDefault="00BA6A81" w:rsidP="00BA6A81">
      <w:pPr>
        <w:contextualSpacing/>
        <w:jc w:val="both"/>
        <w:rPr>
          <w:b/>
          <w:sz w:val="28"/>
          <w:szCs w:val="28"/>
          <w:u w:val="single"/>
          <w:lang w:val="bg-BG"/>
        </w:rPr>
      </w:pPr>
    </w:p>
    <w:p w:rsidR="00BA6A81" w:rsidRPr="006F1197" w:rsidRDefault="00BA6A81" w:rsidP="00BA6A81">
      <w:pPr>
        <w:contextualSpacing/>
        <w:jc w:val="both"/>
        <w:rPr>
          <w:b/>
          <w:sz w:val="28"/>
          <w:szCs w:val="28"/>
          <w:u w:val="single"/>
          <w:lang w:val="bg-BG"/>
        </w:rPr>
      </w:pPr>
      <w:r w:rsidRPr="006F1197">
        <w:rPr>
          <w:b/>
          <w:sz w:val="28"/>
          <w:szCs w:val="28"/>
          <w:u w:val="single"/>
          <w:lang w:val="bg-BG"/>
        </w:rPr>
        <w:t xml:space="preserve">Силни страни </w:t>
      </w:r>
    </w:p>
    <w:p w:rsidR="00BA6A81" w:rsidRPr="006F1197" w:rsidRDefault="00BA6A81" w:rsidP="00BA6A81">
      <w:pPr>
        <w:numPr>
          <w:ilvl w:val="0"/>
          <w:numId w:val="9"/>
        </w:numPr>
        <w:contextualSpacing/>
        <w:jc w:val="both"/>
        <w:rPr>
          <w:sz w:val="28"/>
          <w:szCs w:val="28"/>
          <w:lang w:val="bg-BG"/>
        </w:rPr>
      </w:pPr>
      <w:r w:rsidRPr="006F1197">
        <w:rPr>
          <w:sz w:val="28"/>
          <w:szCs w:val="28"/>
          <w:lang w:val="bg-BG"/>
        </w:rPr>
        <w:t>Добрата екипна работа между педагогическия персонал във всички учебни и детски заведения на територията на Община Перущица.</w:t>
      </w:r>
    </w:p>
    <w:p w:rsidR="00BA6A81" w:rsidRPr="006F1197" w:rsidRDefault="00BA6A81" w:rsidP="00BA6A81">
      <w:pPr>
        <w:numPr>
          <w:ilvl w:val="0"/>
          <w:numId w:val="9"/>
        </w:numPr>
        <w:contextualSpacing/>
        <w:jc w:val="both"/>
        <w:rPr>
          <w:sz w:val="28"/>
          <w:szCs w:val="28"/>
          <w:lang w:val="bg-BG"/>
        </w:rPr>
      </w:pPr>
      <w:r w:rsidRPr="006F1197">
        <w:rPr>
          <w:sz w:val="28"/>
          <w:szCs w:val="28"/>
          <w:lang w:val="bg-BG"/>
        </w:rPr>
        <w:t>- Наличие на високо квалифицирани педагози във всички учебни и детски заведения.</w:t>
      </w:r>
    </w:p>
    <w:p w:rsidR="00BA6A81" w:rsidRPr="006F1197" w:rsidRDefault="00BA6A81" w:rsidP="00BA6A81">
      <w:pPr>
        <w:numPr>
          <w:ilvl w:val="0"/>
          <w:numId w:val="9"/>
        </w:numPr>
        <w:contextualSpacing/>
        <w:jc w:val="both"/>
        <w:rPr>
          <w:sz w:val="28"/>
          <w:szCs w:val="28"/>
          <w:lang w:val="bg-BG"/>
        </w:rPr>
      </w:pPr>
      <w:r w:rsidRPr="006F1197">
        <w:rPr>
          <w:sz w:val="28"/>
          <w:szCs w:val="28"/>
          <w:lang w:val="bg-BG"/>
        </w:rPr>
        <w:t>- Изпълнени проекти за енергийна ефективност на сградите, с изключение на ПГЛВ „ Христо Ботев“.</w:t>
      </w:r>
    </w:p>
    <w:p w:rsidR="00BA6A81" w:rsidRPr="006F1197" w:rsidRDefault="00BA6A81" w:rsidP="00BA6A81">
      <w:pPr>
        <w:numPr>
          <w:ilvl w:val="0"/>
          <w:numId w:val="9"/>
        </w:numPr>
        <w:contextualSpacing/>
        <w:jc w:val="both"/>
        <w:rPr>
          <w:sz w:val="28"/>
          <w:szCs w:val="28"/>
          <w:lang w:val="bg-BG"/>
        </w:rPr>
      </w:pPr>
      <w:r w:rsidRPr="006F1197">
        <w:rPr>
          <w:sz w:val="28"/>
          <w:szCs w:val="28"/>
          <w:lang w:val="bg-BG"/>
        </w:rPr>
        <w:t>В кухните на детските градини се приготвя храна за деца от 10 месеца до 3 годишна възраст, което е изключителна придобивка и удобство за младите родители.</w:t>
      </w:r>
    </w:p>
    <w:p w:rsidR="00BA6A81" w:rsidRPr="006F1197" w:rsidRDefault="00BA6A81" w:rsidP="00BA6A81">
      <w:pPr>
        <w:numPr>
          <w:ilvl w:val="0"/>
          <w:numId w:val="9"/>
        </w:numPr>
        <w:contextualSpacing/>
        <w:jc w:val="both"/>
        <w:rPr>
          <w:sz w:val="28"/>
          <w:szCs w:val="28"/>
          <w:lang w:val="bg-BG"/>
        </w:rPr>
      </w:pPr>
      <w:r w:rsidRPr="006F1197">
        <w:rPr>
          <w:sz w:val="28"/>
          <w:szCs w:val="28"/>
          <w:lang w:val="bg-BG"/>
        </w:rPr>
        <w:t>Разнообразни клубове по интереси, извънкласни дейности, които развиват заложбите и уплътняват пълноценно свободно</w:t>
      </w:r>
      <w:r>
        <w:rPr>
          <w:sz w:val="28"/>
          <w:szCs w:val="28"/>
          <w:lang w:val="bg-BG"/>
        </w:rPr>
        <w:t>то</w:t>
      </w:r>
      <w:r w:rsidRPr="006F1197">
        <w:rPr>
          <w:sz w:val="28"/>
          <w:szCs w:val="28"/>
          <w:lang w:val="bg-BG"/>
        </w:rPr>
        <w:t xml:space="preserve"> време на учениците и децата.</w:t>
      </w:r>
    </w:p>
    <w:p w:rsidR="00BA6A81" w:rsidRPr="006F1197" w:rsidRDefault="00BA6A81" w:rsidP="00BA6A81">
      <w:pPr>
        <w:numPr>
          <w:ilvl w:val="0"/>
          <w:numId w:val="9"/>
        </w:numPr>
        <w:contextualSpacing/>
        <w:jc w:val="both"/>
        <w:rPr>
          <w:sz w:val="28"/>
          <w:szCs w:val="28"/>
          <w:lang w:val="bg-BG"/>
        </w:rPr>
      </w:pPr>
      <w:r w:rsidRPr="006F1197">
        <w:rPr>
          <w:sz w:val="28"/>
          <w:szCs w:val="28"/>
          <w:lang w:val="bg-BG"/>
        </w:rPr>
        <w:t>Осъществяване на индивидуални консултации с учениците от учители по съответните предмети извън учебните часове.</w:t>
      </w:r>
    </w:p>
    <w:p w:rsidR="00BA6A81" w:rsidRPr="006F1197" w:rsidRDefault="00BA6A81" w:rsidP="00BA6A81">
      <w:pPr>
        <w:numPr>
          <w:ilvl w:val="0"/>
          <w:numId w:val="9"/>
        </w:numPr>
        <w:contextualSpacing/>
        <w:jc w:val="both"/>
        <w:rPr>
          <w:sz w:val="28"/>
          <w:szCs w:val="28"/>
          <w:lang w:val="bg-BG"/>
        </w:rPr>
      </w:pPr>
      <w:r w:rsidRPr="006F1197">
        <w:rPr>
          <w:sz w:val="28"/>
          <w:szCs w:val="28"/>
          <w:lang w:val="bg-BG"/>
        </w:rPr>
        <w:lastRenderedPageBreak/>
        <w:t>Големият брой на лица, навършили 16-годишна възраст, които продължават да учат и повишават своето образование в ПГЛВ  „Христо Ботев“.</w:t>
      </w:r>
    </w:p>
    <w:p w:rsidR="00BA6A81" w:rsidRPr="006F1197" w:rsidRDefault="00BA6A81" w:rsidP="00BA6A81">
      <w:pPr>
        <w:pStyle w:val="af2"/>
        <w:numPr>
          <w:ilvl w:val="0"/>
          <w:numId w:val="9"/>
        </w:numPr>
        <w:suppressAutoHyphens w:val="0"/>
        <w:jc w:val="both"/>
        <w:rPr>
          <w:sz w:val="28"/>
          <w:szCs w:val="28"/>
          <w:lang w:val="en-US"/>
        </w:rPr>
      </w:pPr>
      <w:r w:rsidRPr="006F1197">
        <w:rPr>
          <w:sz w:val="28"/>
          <w:szCs w:val="28"/>
        </w:rPr>
        <w:t>Съвременни методи на обучение</w:t>
      </w:r>
    </w:p>
    <w:p w:rsidR="00BA6A81" w:rsidRPr="006F1197" w:rsidRDefault="00BA6A81" w:rsidP="00BA6A81">
      <w:pPr>
        <w:pStyle w:val="af2"/>
        <w:numPr>
          <w:ilvl w:val="0"/>
          <w:numId w:val="9"/>
        </w:numPr>
        <w:suppressAutoHyphens w:val="0"/>
        <w:jc w:val="both"/>
        <w:rPr>
          <w:sz w:val="28"/>
          <w:szCs w:val="28"/>
          <w:lang w:val="en-US"/>
        </w:rPr>
      </w:pPr>
      <w:r w:rsidRPr="006F1197">
        <w:rPr>
          <w:sz w:val="28"/>
          <w:szCs w:val="28"/>
        </w:rPr>
        <w:t>Традиции в професионалното обучението</w:t>
      </w:r>
    </w:p>
    <w:p w:rsidR="00BA6A81" w:rsidRPr="006F1197" w:rsidRDefault="00BA6A81" w:rsidP="00BA6A81">
      <w:pPr>
        <w:pStyle w:val="af2"/>
        <w:numPr>
          <w:ilvl w:val="0"/>
          <w:numId w:val="9"/>
        </w:numPr>
        <w:suppressAutoHyphens w:val="0"/>
        <w:jc w:val="both"/>
        <w:rPr>
          <w:sz w:val="28"/>
          <w:szCs w:val="28"/>
          <w:lang w:val="en-US"/>
        </w:rPr>
      </w:pPr>
      <w:r w:rsidRPr="006F1197">
        <w:rPr>
          <w:sz w:val="28"/>
          <w:szCs w:val="28"/>
        </w:rPr>
        <w:t>Достъпна среда</w:t>
      </w:r>
    </w:p>
    <w:p w:rsidR="00BA6A81" w:rsidRPr="006F1197" w:rsidRDefault="00BA6A81" w:rsidP="00BA6A81">
      <w:pPr>
        <w:pStyle w:val="af2"/>
        <w:numPr>
          <w:ilvl w:val="0"/>
          <w:numId w:val="9"/>
        </w:numPr>
        <w:suppressAutoHyphens w:val="0"/>
        <w:jc w:val="both"/>
        <w:rPr>
          <w:sz w:val="28"/>
          <w:szCs w:val="28"/>
          <w:lang w:val="en-US"/>
        </w:rPr>
      </w:pPr>
      <w:r w:rsidRPr="006F1197">
        <w:rPr>
          <w:sz w:val="28"/>
          <w:szCs w:val="28"/>
        </w:rPr>
        <w:t>Работа с етнически малцинства</w:t>
      </w:r>
    </w:p>
    <w:p w:rsidR="00BA6A81" w:rsidRPr="006F1197" w:rsidRDefault="00BA6A81" w:rsidP="00BA6A81">
      <w:pPr>
        <w:jc w:val="both"/>
        <w:rPr>
          <w:b/>
          <w:sz w:val="28"/>
          <w:szCs w:val="28"/>
          <w:u w:val="single"/>
          <w:lang w:val="bg-BG"/>
        </w:rPr>
      </w:pPr>
      <w:r w:rsidRPr="006F1197">
        <w:rPr>
          <w:b/>
          <w:sz w:val="28"/>
          <w:szCs w:val="28"/>
          <w:u w:val="single"/>
          <w:lang w:val="bg-BG"/>
        </w:rPr>
        <w:t>Слаби страни</w:t>
      </w:r>
    </w:p>
    <w:p w:rsidR="00BA6A81" w:rsidRPr="006F1197" w:rsidRDefault="00BA6A81" w:rsidP="00BA6A81">
      <w:pPr>
        <w:numPr>
          <w:ilvl w:val="0"/>
          <w:numId w:val="9"/>
        </w:numPr>
        <w:jc w:val="both"/>
        <w:rPr>
          <w:sz w:val="28"/>
          <w:szCs w:val="28"/>
          <w:lang w:val="bg-BG"/>
        </w:rPr>
      </w:pPr>
      <w:r w:rsidRPr="006F1197">
        <w:rPr>
          <w:sz w:val="28"/>
          <w:szCs w:val="28"/>
          <w:lang w:val="bg-BG"/>
        </w:rPr>
        <w:t xml:space="preserve">Голям дял на деца в детските градини и училищата с майчин език, различен от български. </w:t>
      </w:r>
    </w:p>
    <w:p w:rsidR="00BA6A81" w:rsidRPr="006F1197" w:rsidRDefault="00BA6A81" w:rsidP="00BA6A81">
      <w:pPr>
        <w:numPr>
          <w:ilvl w:val="0"/>
          <w:numId w:val="9"/>
        </w:numPr>
        <w:jc w:val="both"/>
        <w:rPr>
          <w:sz w:val="28"/>
          <w:szCs w:val="28"/>
          <w:lang w:val="bg-BG"/>
        </w:rPr>
      </w:pPr>
      <w:r w:rsidRPr="006F1197">
        <w:rPr>
          <w:sz w:val="28"/>
          <w:szCs w:val="28"/>
          <w:lang w:val="bg-BG"/>
        </w:rPr>
        <w:t xml:space="preserve">Отдалеченост на ДГ „ </w:t>
      </w:r>
      <w:proofErr w:type="spellStart"/>
      <w:r w:rsidRPr="006F1197">
        <w:rPr>
          <w:sz w:val="28"/>
          <w:szCs w:val="28"/>
          <w:lang w:val="bg-BG"/>
        </w:rPr>
        <w:t>Тракийче</w:t>
      </w:r>
      <w:proofErr w:type="spellEnd"/>
      <w:r w:rsidRPr="006F1197">
        <w:rPr>
          <w:sz w:val="28"/>
          <w:szCs w:val="28"/>
          <w:lang w:val="bg-BG"/>
        </w:rPr>
        <w:t xml:space="preserve">“ и ОУ „ Петър Бонев от ромския квартал „ Запад“. </w:t>
      </w:r>
    </w:p>
    <w:p w:rsidR="00BA6A81" w:rsidRPr="006F1197" w:rsidRDefault="00BA6A81" w:rsidP="00BA6A81">
      <w:pPr>
        <w:pStyle w:val="af2"/>
        <w:numPr>
          <w:ilvl w:val="0"/>
          <w:numId w:val="9"/>
        </w:numPr>
        <w:suppressAutoHyphens w:val="0"/>
        <w:jc w:val="both"/>
        <w:rPr>
          <w:sz w:val="28"/>
          <w:szCs w:val="28"/>
          <w:lang w:val="en-US"/>
        </w:rPr>
      </w:pPr>
      <w:r w:rsidRPr="006F1197">
        <w:rPr>
          <w:sz w:val="28"/>
          <w:szCs w:val="28"/>
        </w:rPr>
        <w:t>Липса на родителска подкрепа особено в  ПГЛВ „</w:t>
      </w:r>
      <w:proofErr w:type="spellStart"/>
      <w:r w:rsidRPr="006F1197">
        <w:rPr>
          <w:sz w:val="28"/>
          <w:szCs w:val="28"/>
        </w:rPr>
        <w:t>Хр.Ботев</w:t>
      </w:r>
      <w:proofErr w:type="spellEnd"/>
      <w:r w:rsidRPr="006F1197">
        <w:rPr>
          <w:sz w:val="28"/>
          <w:szCs w:val="28"/>
        </w:rPr>
        <w:t>“</w:t>
      </w:r>
    </w:p>
    <w:p w:rsidR="00BA6A81" w:rsidRPr="006F1197" w:rsidRDefault="00BA6A81" w:rsidP="00BA6A81">
      <w:pPr>
        <w:pStyle w:val="af2"/>
        <w:numPr>
          <w:ilvl w:val="0"/>
          <w:numId w:val="9"/>
        </w:numPr>
        <w:suppressAutoHyphens w:val="0"/>
        <w:jc w:val="both"/>
        <w:rPr>
          <w:sz w:val="28"/>
          <w:szCs w:val="28"/>
          <w:lang w:val="en-US"/>
        </w:rPr>
      </w:pPr>
      <w:r w:rsidRPr="006F1197">
        <w:rPr>
          <w:sz w:val="28"/>
          <w:szCs w:val="28"/>
        </w:rPr>
        <w:t>Липса на модернизация на външни площадки</w:t>
      </w:r>
    </w:p>
    <w:p w:rsidR="00BA6A81" w:rsidRPr="006F1197" w:rsidRDefault="00BA6A81" w:rsidP="00BA6A81">
      <w:pPr>
        <w:jc w:val="both"/>
        <w:rPr>
          <w:b/>
          <w:sz w:val="28"/>
          <w:szCs w:val="28"/>
          <w:u w:val="single"/>
          <w:lang w:val="bg-BG"/>
        </w:rPr>
      </w:pPr>
      <w:r w:rsidRPr="006F1197">
        <w:rPr>
          <w:b/>
          <w:sz w:val="28"/>
          <w:szCs w:val="28"/>
          <w:u w:val="single"/>
          <w:lang w:val="bg-BG"/>
        </w:rPr>
        <w:t>Възможности</w:t>
      </w:r>
    </w:p>
    <w:p w:rsidR="00BA6A81" w:rsidRPr="006F1197" w:rsidRDefault="00BA6A81" w:rsidP="00BA6A81">
      <w:pPr>
        <w:numPr>
          <w:ilvl w:val="0"/>
          <w:numId w:val="9"/>
        </w:numPr>
        <w:jc w:val="both"/>
        <w:rPr>
          <w:sz w:val="28"/>
          <w:szCs w:val="28"/>
          <w:lang w:val="bg-BG"/>
        </w:rPr>
      </w:pPr>
      <w:r w:rsidRPr="006F1197">
        <w:rPr>
          <w:sz w:val="28"/>
          <w:szCs w:val="28"/>
          <w:lang w:val="bg-BG"/>
        </w:rPr>
        <w:t>Работа в училищата по проект</w:t>
      </w:r>
      <w:r>
        <w:rPr>
          <w:sz w:val="28"/>
          <w:szCs w:val="28"/>
          <w:lang w:val="bg-BG"/>
        </w:rPr>
        <w:t>и  и Национални Програми на МОН</w:t>
      </w:r>
    </w:p>
    <w:p w:rsidR="00BA6A81" w:rsidRPr="006F1197" w:rsidRDefault="00BA6A81" w:rsidP="00BA6A81">
      <w:pPr>
        <w:numPr>
          <w:ilvl w:val="0"/>
          <w:numId w:val="9"/>
        </w:numPr>
        <w:jc w:val="both"/>
        <w:rPr>
          <w:sz w:val="28"/>
          <w:szCs w:val="28"/>
          <w:lang w:val="bg-BG"/>
        </w:rPr>
      </w:pPr>
      <w:r w:rsidRPr="006F1197">
        <w:rPr>
          <w:sz w:val="28"/>
          <w:szCs w:val="28"/>
          <w:lang w:val="bg-BG"/>
        </w:rPr>
        <w:t>По проект на Община Перущица да се изпълни енергийна ефективност на сградата на гимназията.</w:t>
      </w:r>
    </w:p>
    <w:p w:rsidR="00BA6A81" w:rsidRPr="006F1197" w:rsidRDefault="00BA6A81" w:rsidP="00BA6A81">
      <w:pPr>
        <w:numPr>
          <w:ilvl w:val="0"/>
          <w:numId w:val="9"/>
        </w:numPr>
        <w:jc w:val="both"/>
        <w:rPr>
          <w:sz w:val="28"/>
          <w:szCs w:val="28"/>
          <w:lang w:val="bg-BG"/>
        </w:rPr>
      </w:pPr>
      <w:r w:rsidRPr="006F1197">
        <w:rPr>
          <w:sz w:val="28"/>
          <w:szCs w:val="28"/>
          <w:lang w:val="bg-BG"/>
        </w:rPr>
        <w:t>Привличане на деца от съседни общини, за да</w:t>
      </w:r>
      <w:r>
        <w:rPr>
          <w:sz w:val="28"/>
          <w:szCs w:val="28"/>
          <w:lang w:val="bg-BG"/>
        </w:rPr>
        <w:t xml:space="preserve"> се</w:t>
      </w:r>
      <w:r w:rsidRPr="006F1197">
        <w:rPr>
          <w:sz w:val="28"/>
          <w:szCs w:val="28"/>
          <w:lang w:val="bg-BG"/>
        </w:rPr>
        <w:t xml:space="preserve"> запълни капацитетът на ДГ /училища.</w:t>
      </w:r>
    </w:p>
    <w:p w:rsidR="00BA6A81" w:rsidRPr="006F1197" w:rsidRDefault="00BA6A81" w:rsidP="00BA6A81">
      <w:pPr>
        <w:numPr>
          <w:ilvl w:val="0"/>
          <w:numId w:val="9"/>
        </w:numPr>
        <w:jc w:val="both"/>
        <w:rPr>
          <w:sz w:val="28"/>
          <w:szCs w:val="28"/>
          <w:lang w:val="bg-BG"/>
        </w:rPr>
      </w:pPr>
      <w:r w:rsidRPr="006F1197">
        <w:rPr>
          <w:sz w:val="28"/>
          <w:szCs w:val="28"/>
          <w:lang w:val="bg-BG"/>
        </w:rPr>
        <w:t>Допълнителни дейности за овладяването на българския език от деца/ученици предимно от ромския етнос.</w:t>
      </w:r>
    </w:p>
    <w:p w:rsidR="00BA6A81" w:rsidRPr="006F1197" w:rsidRDefault="00BA6A81" w:rsidP="00BA6A81">
      <w:pPr>
        <w:numPr>
          <w:ilvl w:val="0"/>
          <w:numId w:val="9"/>
        </w:numPr>
        <w:jc w:val="both"/>
        <w:rPr>
          <w:sz w:val="28"/>
          <w:szCs w:val="28"/>
          <w:lang w:val="bg-BG"/>
        </w:rPr>
      </w:pPr>
      <w:r w:rsidRPr="006F1197">
        <w:rPr>
          <w:sz w:val="28"/>
          <w:szCs w:val="28"/>
          <w:lang w:val="bg-BG"/>
        </w:rPr>
        <w:t>Педагогическите съветници в двете учебни заведения работят в посока психо-емоционална подкрепа на учениците.</w:t>
      </w:r>
      <w:r>
        <w:rPr>
          <w:sz w:val="28"/>
          <w:szCs w:val="28"/>
          <w:lang w:val="bg-BG"/>
        </w:rPr>
        <w:t xml:space="preserve"> Назначени  в две образователни институции образователни </w:t>
      </w:r>
      <w:proofErr w:type="spellStart"/>
      <w:r>
        <w:rPr>
          <w:sz w:val="28"/>
          <w:szCs w:val="28"/>
          <w:lang w:val="bg-BG"/>
        </w:rPr>
        <w:t>медиатори</w:t>
      </w:r>
      <w:proofErr w:type="spellEnd"/>
      <w:r>
        <w:rPr>
          <w:sz w:val="28"/>
          <w:szCs w:val="28"/>
          <w:lang w:val="bg-BG"/>
        </w:rPr>
        <w:t xml:space="preserve"> , които подпомагат учебния процес .</w:t>
      </w:r>
    </w:p>
    <w:p w:rsidR="00BA6A81" w:rsidRPr="006F1197" w:rsidRDefault="00BA6A81" w:rsidP="00BA6A81">
      <w:pPr>
        <w:numPr>
          <w:ilvl w:val="0"/>
          <w:numId w:val="9"/>
        </w:numPr>
        <w:jc w:val="both"/>
        <w:rPr>
          <w:sz w:val="28"/>
          <w:szCs w:val="28"/>
          <w:lang w:val="bg-BG"/>
        </w:rPr>
      </w:pPr>
      <w:r w:rsidRPr="006F1197">
        <w:rPr>
          <w:sz w:val="28"/>
          <w:szCs w:val="28"/>
          <w:lang w:val="bg-BG"/>
        </w:rPr>
        <w:t>Привличане на родителите, които да оказват съдействие и подкрепа във възпитателно-образователния процес.</w:t>
      </w:r>
    </w:p>
    <w:p w:rsidR="00BA6A81" w:rsidRPr="006F1197" w:rsidRDefault="00BA6A81" w:rsidP="00BA6A81">
      <w:pPr>
        <w:jc w:val="both"/>
        <w:rPr>
          <w:b/>
          <w:sz w:val="28"/>
          <w:szCs w:val="28"/>
          <w:lang w:val="bg-BG"/>
        </w:rPr>
      </w:pPr>
    </w:p>
    <w:p w:rsidR="00BA6A81" w:rsidRPr="006F1197" w:rsidRDefault="00BA6A81" w:rsidP="00BA6A81">
      <w:pPr>
        <w:jc w:val="both"/>
        <w:rPr>
          <w:b/>
          <w:sz w:val="28"/>
          <w:szCs w:val="28"/>
          <w:u w:val="single"/>
          <w:lang w:val="bg-BG"/>
        </w:rPr>
      </w:pPr>
      <w:r w:rsidRPr="006F1197">
        <w:rPr>
          <w:b/>
          <w:sz w:val="28"/>
          <w:szCs w:val="28"/>
          <w:u w:val="single"/>
          <w:lang w:val="bg-BG"/>
        </w:rPr>
        <w:t>Заплахи</w:t>
      </w:r>
    </w:p>
    <w:p w:rsidR="00BA6A81" w:rsidRPr="006F1197" w:rsidRDefault="00BA6A81" w:rsidP="00BA6A81">
      <w:pPr>
        <w:numPr>
          <w:ilvl w:val="0"/>
          <w:numId w:val="9"/>
        </w:numPr>
        <w:jc w:val="both"/>
        <w:rPr>
          <w:sz w:val="28"/>
          <w:szCs w:val="28"/>
          <w:lang w:val="bg-BG"/>
        </w:rPr>
      </w:pPr>
      <w:r w:rsidRPr="006F1197">
        <w:rPr>
          <w:sz w:val="28"/>
          <w:szCs w:val="28"/>
          <w:lang w:val="bg-BG"/>
        </w:rPr>
        <w:t xml:space="preserve">Високият процент на деца/ученици от ромския етнос, </w:t>
      </w:r>
      <w:r>
        <w:rPr>
          <w:sz w:val="28"/>
          <w:szCs w:val="28"/>
          <w:lang w:val="bg-BG"/>
        </w:rPr>
        <w:t>които са застрашени от отпадане, поради засилване на процеса на  „трайна миграция“.</w:t>
      </w:r>
    </w:p>
    <w:p w:rsidR="00BA6A81" w:rsidRPr="006F1197" w:rsidRDefault="00BA6A81" w:rsidP="00BA6A81">
      <w:pPr>
        <w:numPr>
          <w:ilvl w:val="0"/>
          <w:numId w:val="9"/>
        </w:numPr>
        <w:jc w:val="both"/>
        <w:rPr>
          <w:sz w:val="28"/>
          <w:szCs w:val="28"/>
          <w:lang w:val="bg-BG"/>
        </w:rPr>
      </w:pPr>
      <w:r w:rsidRPr="006F1197">
        <w:rPr>
          <w:sz w:val="28"/>
          <w:szCs w:val="28"/>
          <w:lang w:val="bg-BG"/>
        </w:rPr>
        <w:t xml:space="preserve">Намаляване броя на децата, родени в община Перущица, което се отразява </w:t>
      </w:r>
      <w:r>
        <w:rPr>
          <w:sz w:val="28"/>
          <w:szCs w:val="28"/>
          <w:lang w:val="bg-BG"/>
        </w:rPr>
        <w:t xml:space="preserve"> негативно </w:t>
      </w:r>
      <w:r w:rsidRPr="006F1197">
        <w:rPr>
          <w:sz w:val="28"/>
          <w:szCs w:val="28"/>
          <w:lang w:val="bg-BG"/>
        </w:rPr>
        <w:t>на приема в детските градини и в начален етап.</w:t>
      </w:r>
    </w:p>
    <w:p w:rsidR="00BA6A81" w:rsidRPr="006F1197" w:rsidRDefault="00BA6A81" w:rsidP="00BA6A81">
      <w:pPr>
        <w:numPr>
          <w:ilvl w:val="0"/>
          <w:numId w:val="9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Риск от отпадане на ученици</w:t>
      </w:r>
      <w:r w:rsidRPr="006F1197">
        <w:rPr>
          <w:sz w:val="28"/>
          <w:szCs w:val="28"/>
          <w:lang w:val="bg-BG"/>
        </w:rPr>
        <w:t xml:space="preserve"> със зрителни нарушения, поради влошаване на здравословното състояние.</w:t>
      </w:r>
    </w:p>
    <w:p w:rsidR="00BA6A81" w:rsidRPr="006F1197" w:rsidRDefault="00BA6A81" w:rsidP="00BA6A81">
      <w:pPr>
        <w:numPr>
          <w:ilvl w:val="0"/>
          <w:numId w:val="9"/>
        </w:numPr>
        <w:jc w:val="both"/>
        <w:rPr>
          <w:sz w:val="28"/>
          <w:szCs w:val="28"/>
          <w:lang w:val="bg-BG"/>
        </w:rPr>
      </w:pPr>
      <w:r w:rsidRPr="006F1197">
        <w:rPr>
          <w:sz w:val="28"/>
          <w:szCs w:val="28"/>
          <w:lang w:val="bg-BG"/>
        </w:rPr>
        <w:t xml:space="preserve">Във връзка с извънредната епидемична обстановка в страната, въведена от март месец 2020г.  свързана с </w:t>
      </w:r>
      <w:r w:rsidRPr="006F1197">
        <w:rPr>
          <w:sz w:val="28"/>
          <w:szCs w:val="28"/>
        </w:rPr>
        <w:t>COVID</w:t>
      </w:r>
      <w:r>
        <w:rPr>
          <w:sz w:val="28"/>
          <w:szCs w:val="28"/>
          <w:lang w:val="bg-BG"/>
        </w:rPr>
        <w:t xml:space="preserve"> </w:t>
      </w:r>
      <w:r w:rsidRPr="006F1197">
        <w:rPr>
          <w:sz w:val="28"/>
          <w:szCs w:val="28"/>
        </w:rPr>
        <w:t>19</w:t>
      </w:r>
      <w:r>
        <w:rPr>
          <w:sz w:val="28"/>
          <w:szCs w:val="28"/>
          <w:lang w:val="bg-BG"/>
        </w:rPr>
        <w:t>, продължила до април 2022г.</w:t>
      </w:r>
      <w:r w:rsidRPr="006F1197">
        <w:rPr>
          <w:sz w:val="28"/>
          <w:szCs w:val="28"/>
          <w:lang w:val="bg-BG"/>
        </w:rPr>
        <w:t xml:space="preserve"> се създадоха допълнителни проблеми за обща и допълнителна подкрепа. С въведеното </w:t>
      </w:r>
      <w:r w:rsidRPr="006F1197">
        <w:rPr>
          <w:sz w:val="28"/>
          <w:szCs w:val="28"/>
          <w:lang w:val="bg-BG"/>
        </w:rPr>
        <w:lastRenderedPageBreak/>
        <w:t xml:space="preserve">онлайн обучение много деца в детските гради и по-малко в училищата имат нужда от допълнително разясняване и обучение. </w:t>
      </w:r>
    </w:p>
    <w:p w:rsidR="00BA6A81" w:rsidRPr="006F1197" w:rsidRDefault="00BA6A81" w:rsidP="00BA6A81">
      <w:pPr>
        <w:numPr>
          <w:ilvl w:val="0"/>
          <w:numId w:val="9"/>
        </w:numPr>
        <w:jc w:val="both"/>
        <w:rPr>
          <w:sz w:val="28"/>
          <w:szCs w:val="28"/>
          <w:lang w:val="bg-BG"/>
        </w:rPr>
      </w:pPr>
      <w:r w:rsidRPr="006F1197">
        <w:rPr>
          <w:sz w:val="28"/>
          <w:szCs w:val="28"/>
          <w:lang w:val="bg-BG"/>
        </w:rPr>
        <w:t>Тревога будят</w:t>
      </w:r>
      <w:r>
        <w:rPr>
          <w:sz w:val="28"/>
          <w:szCs w:val="28"/>
          <w:lang w:val="bg-BG"/>
        </w:rPr>
        <w:t xml:space="preserve"> и </w:t>
      </w:r>
      <w:r w:rsidRPr="006F1197">
        <w:rPr>
          <w:sz w:val="28"/>
          <w:szCs w:val="28"/>
          <w:lang w:val="bg-BG"/>
        </w:rPr>
        <w:t xml:space="preserve"> действията на ромските родители, които при </w:t>
      </w:r>
      <w:proofErr w:type="spellStart"/>
      <w:r w:rsidRPr="006F1197">
        <w:rPr>
          <w:sz w:val="28"/>
          <w:szCs w:val="28"/>
          <w:lang w:val="bg-BG"/>
        </w:rPr>
        <w:t>влошавашата</w:t>
      </w:r>
      <w:proofErr w:type="spellEnd"/>
      <w:r w:rsidRPr="006F1197">
        <w:rPr>
          <w:sz w:val="28"/>
          <w:szCs w:val="28"/>
          <w:lang w:val="bg-BG"/>
        </w:rPr>
        <w:t xml:space="preserve"> се епидемична обстановка, не желаят да водят децата си на детска градина.</w:t>
      </w:r>
    </w:p>
    <w:p w:rsidR="00BA6A81" w:rsidRPr="006F1197" w:rsidRDefault="00BA6A81" w:rsidP="00BA6A81">
      <w:pPr>
        <w:jc w:val="both"/>
        <w:rPr>
          <w:sz w:val="28"/>
          <w:szCs w:val="28"/>
          <w:lang w:val="bg-BG"/>
        </w:rPr>
      </w:pPr>
    </w:p>
    <w:p w:rsidR="00BA6A81" w:rsidRPr="006F1197" w:rsidRDefault="00BA6A81" w:rsidP="00BA6A81">
      <w:pPr>
        <w:widowControl w:val="0"/>
        <w:suppressAutoHyphens/>
        <w:autoSpaceDN w:val="0"/>
        <w:jc w:val="both"/>
        <w:textAlignment w:val="baseline"/>
        <w:rPr>
          <w:b/>
          <w:color w:val="000000"/>
          <w:kern w:val="3"/>
          <w:sz w:val="28"/>
          <w:szCs w:val="28"/>
          <w:lang w:val="bg-BG"/>
        </w:rPr>
      </w:pPr>
    </w:p>
    <w:p w:rsidR="00BA6A81" w:rsidRDefault="00BA6A81" w:rsidP="00BA6A81">
      <w:pPr>
        <w:spacing w:line="276" w:lineRule="auto"/>
        <w:jc w:val="both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 xml:space="preserve"> </w:t>
      </w:r>
    </w:p>
    <w:p w:rsidR="00BA6A81" w:rsidRPr="00847F91" w:rsidRDefault="00BA6A81" w:rsidP="00BA6A81">
      <w:pPr>
        <w:spacing w:line="276" w:lineRule="auto"/>
        <w:jc w:val="both"/>
        <w:rPr>
          <w:sz w:val="28"/>
          <w:szCs w:val="28"/>
          <w:lang w:val="bg-BG" w:eastAsia="bg-BG"/>
        </w:rPr>
      </w:pPr>
    </w:p>
    <w:p w:rsidR="00BA6A81" w:rsidRPr="00847F91" w:rsidRDefault="00BA6A81" w:rsidP="00BA6A81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  <w:lang w:val="bg-BG" w:eastAsia="bg-BG"/>
        </w:rPr>
      </w:pPr>
      <w:r w:rsidRPr="00847F91">
        <w:rPr>
          <w:b/>
          <w:color w:val="000000"/>
          <w:sz w:val="28"/>
          <w:szCs w:val="28"/>
          <w:u w:val="single"/>
          <w:lang w:eastAsia="bg-BG"/>
        </w:rPr>
        <w:t>III.</w:t>
      </w:r>
      <w:r w:rsidRPr="00847F91">
        <w:rPr>
          <w:b/>
          <w:color w:val="000000"/>
          <w:sz w:val="28"/>
          <w:szCs w:val="28"/>
          <w:u w:val="single"/>
          <w:lang w:val="bg-BG" w:eastAsia="bg-BG"/>
        </w:rPr>
        <w:t xml:space="preserve"> ВИЗИЯ </w:t>
      </w:r>
    </w:p>
    <w:p w:rsidR="00BA6A81" w:rsidRPr="00712460" w:rsidRDefault="00BA6A81" w:rsidP="00BA6A81">
      <w:pPr>
        <w:autoSpaceDE w:val="0"/>
        <w:autoSpaceDN w:val="0"/>
        <w:adjustRightInd w:val="0"/>
        <w:ind w:firstLine="708"/>
        <w:jc w:val="both"/>
        <w:rPr>
          <w:rFonts w:eastAsia="MS Mincho"/>
          <w:b/>
          <w:color w:val="000000"/>
          <w:sz w:val="28"/>
          <w:szCs w:val="28"/>
          <w:lang w:val="bg-BG" w:eastAsia="bg-BG"/>
        </w:rPr>
      </w:pPr>
      <w:r>
        <w:rPr>
          <w:rFonts w:eastAsia="MS Mincho"/>
          <w:b/>
          <w:color w:val="000000"/>
          <w:sz w:val="28"/>
          <w:szCs w:val="28"/>
          <w:lang w:val="bg-BG" w:eastAsia="bg-BG"/>
        </w:rPr>
        <w:t xml:space="preserve">Качествена, </w:t>
      </w:r>
      <w:r w:rsidRPr="00847F91">
        <w:rPr>
          <w:rFonts w:eastAsia="MS Mincho"/>
          <w:b/>
          <w:color w:val="000000"/>
          <w:sz w:val="28"/>
          <w:szCs w:val="28"/>
          <w:lang w:val="bg-BG" w:eastAsia="bg-BG"/>
        </w:rPr>
        <w:t xml:space="preserve">ефективна </w:t>
      </w:r>
      <w:r>
        <w:rPr>
          <w:rFonts w:eastAsia="MS Mincho"/>
          <w:b/>
          <w:color w:val="000000"/>
          <w:sz w:val="28"/>
          <w:szCs w:val="28"/>
          <w:lang w:val="bg-BG" w:eastAsia="bg-BG"/>
        </w:rPr>
        <w:t xml:space="preserve"> и надграждана </w:t>
      </w:r>
      <w:r w:rsidRPr="00847F91">
        <w:rPr>
          <w:rFonts w:eastAsia="MS Mincho"/>
          <w:b/>
          <w:color w:val="000000"/>
          <w:sz w:val="28"/>
          <w:szCs w:val="28"/>
          <w:lang w:val="bg-BG" w:eastAsia="bg-BG"/>
        </w:rPr>
        <w:t>образовател</w:t>
      </w:r>
      <w:r>
        <w:rPr>
          <w:rFonts w:eastAsia="MS Mincho"/>
          <w:b/>
          <w:color w:val="000000"/>
          <w:sz w:val="28"/>
          <w:szCs w:val="28"/>
          <w:lang w:val="bg-BG" w:eastAsia="bg-BG"/>
        </w:rPr>
        <w:t xml:space="preserve">на система в Община Перущица, </w:t>
      </w:r>
      <w:r w:rsidRPr="00847F91">
        <w:rPr>
          <w:rFonts w:eastAsia="MS Mincho"/>
          <w:b/>
          <w:color w:val="000000"/>
          <w:sz w:val="28"/>
          <w:szCs w:val="28"/>
          <w:lang w:val="bg-BG" w:eastAsia="bg-BG"/>
        </w:rPr>
        <w:t xml:space="preserve">която създава среда, осигуряваща качествена обща и допълнителна подкрепа на всяко дете и ученик, </w:t>
      </w:r>
      <w:r>
        <w:rPr>
          <w:rFonts w:eastAsia="MS Mincho"/>
          <w:b/>
          <w:color w:val="000000"/>
          <w:sz w:val="28"/>
          <w:szCs w:val="28"/>
          <w:lang w:val="bg-BG" w:eastAsia="bg-BG"/>
        </w:rPr>
        <w:t xml:space="preserve"> за  реализация на  потенциала им в съответствие с индивидуалните им  потребности, чрез необходимите ресурси и взаимодействие </w:t>
      </w:r>
      <w:r w:rsidRPr="00847F91">
        <w:rPr>
          <w:rFonts w:eastAsia="MS Mincho"/>
          <w:b/>
          <w:color w:val="000000"/>
          <w:sz w:val="28"/>
          <w:szCs w:val="28"/>
          <w:lang w:val="bg-BG" w:eastAsia="bg-BG"/>
        </w:rPr>
        <w:t xml:space="preserve">и сътрудничество </w:t>
      </w:r>
      <w:r>
        <w:rPr>
          <w:b/>
          <w:sz w:val="28"/>
          <w:szCs w:val="28"/>
          <w:lang w:val="bg-BG" w:eastAsia="bg-BG"/>
        </w:rPr>
        <w:t>на всички заинтересовани страни.</w:t>
      </w:r>
      <w:r w:rsidRPr="00847F91">
        <w:rPr>
          <w:rFonts w:eastAsia="MS Mincho"/>
          <w:b/>
          <w:color w:val="000000"/>
          <w:sz w:val="28"/>
          <w:szCs w:val="28"/>
          <w:lang w:val="bg-BG" w:eastAsia="bg-BG"/>
        </w:rPr>
        <w:t xml:space="preserve">  </w:t>
      </w:r>
    </w:p>
    <w:p w:rsidR="00BA6A81" w:rsidRPr="00CA0D12" w:rsidRDefault="00BA6A81" w:rsidP="00BA6A81">
      <w:pPr>
        <w:ind w:firstLine="708"/>
        <w:jc w:val="both"/>
        <w:rPr>
          <w:sz w:val="28"/>
          <w:szCs w:val="28"/>
          <w:lang w:val="bg-BG" w:eastAsia="bg-BG"/>
        </w:rPr>
      </w:pPr>
      <w:r w:rsidRPr="00CA0D12">
        <w:rPr>
          <w:sz w:val="28"/>
          <w:szCs w:val="28"/>
          <w:lang w:val="bg-BG" w:eastAsia="bg-BG"/>
        </w:rPr>
        <w:t>Стратегията за подкрепа на личностното развитие на децата и учениците в Община Перущица в периода 2022-2023г. е краткосрочен документ, който се основава на извършен анализ на потребностите за подкрепа на личностното развитие на децата и учениците в Община Перущица</w:t>
      </w:r>
    </w:p>
    <w:p w:rsidR="00BA6A81" w:rsidRPr="00CA0D12" w:rsidRDefault="00BA6A81" w:rsidP="00BA6A81">
      <w:pPr>
        <w:jc w:val="both"/>
        <w:rPr>
          <w:sz w:val="28"/>
          <w:szCs w:val="28"/>
          <w:lang w:val="bg-BG" w:eastAsia="bg-BG"/>
        </w:rPr>
      </w:pPr>
    </w:p>
    <w:p w:rsidR="00BA6A81" w:rsidRPr="00847F91" w:rsidRDefault="00BA6A81" w:rsidP="00BA6A81">
      <w:pPr>
        <w:rPr>
          <w:b/>
          <w:sz w:val="28"/>
          <w:szCs w:val="28"/>
          <w:u w:val="single"/>
          <w:lang w:val="bg-BG" w:eastAsia="bg-BG"/>
        </w:rPr>
      </w:pPr>
      <w:r w:rsidRPr="00847F91">
        <w:rPr>
          <w:b/>
          <w:sz w:val="28"/>
          <w:szCs w:val="28"/>
          <w:u w:val="single"/>
          <w:lang w:eastAsia="bg-BG"/>
        </w:rPr>
        <w:t>IV.</w:t>
      </w:r>
      <w:r w:rsidRPr="00847F91">
        <w:rPr>
          <w:b/>
          <w:sz w:val="28"/>
          <w:szCs w:val="28"/>
          <w:u w:val="single"/>
          <w:lang w:val="bg-BG" w:eastAsia="bg-BG"/>
        </w:rPr>
        <w:t xml:space="preserve"> ПРИНЦИПИ</w:t>
      </w:r>
    </w:p>
    <w:p w:rsidR="00BA6A81" w:rsidRPr="00847F91" w:rsidRDefault="00BA6A81" w:rsidP="00BA6A81">
      <w:pPr>
        <w:rPr>
          <w:sz w:val="28"/>
          <w:szCs w:val="28"/>
          <w:lang w:val="bg-BG" w:eastAsia="bg-BG"/>
        </w:rPr>
      </w:pPr>
      <w:r w:rsidRPr="00847F91">
        <w:rPr>
          <w:sz w:val="28"/>
          <w:szCs w:val="28"/>
          <w:lang w:val="bg-BG" w:eastAsia="bg-BG"/>
        </w:rPr>
        <w:t>Водещи принципи в изпълнението на Стратегията са:</w:t>
      </w:r>
    </w:p>
    <w:p w:rsidR="00BA6A81" w:rsidRPr="00847F91" w:rsidRDefault="00BA6A81" w:rsidP="00BA6A81">
      <w:pPr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sym w:font="Wingdings" w:char="F0D8"/>
      </w:r>
      <w:r>
        <w:rPr>
          <w:sz w:val="28"/>
          <w:szCs w:val="28"/>
          <w:lang w:val="bg-BG" w:eastAsia="bg-BG"/>
        </w:rPr>
        <w:t xml:space="preserve"> </w:t>
      </w:r>
      <w:r w:rsidRPr="00847F91">
        <w:rPr>
          <w:sz w:val="28"/>
          <w:szCs w:val="28"/>
          <w:lang w:val="bg-BG" w:eastAsia="bg-BG"/>
        </w:rPr>
        <w:t>Принцип на законосъобразност;</w:t>
      </w:r>
    </w:p>
    <w:p w:rsidR="00BA6A81" w:rsidRPr="00847F91" w:rsidRDefault="00BA6A81" w:rsidP="00BA6A81">
      <w:pPr>
        <w:rPr>
          <w:sz w:val="28"/>
          <w:szCs w:val="28"/>
          <w:lang w:val="bg-BG" w:eastAsia="bg-BG"/>
        </w:rPr>
      </w:pPr>
      <w:r>
        <w:rPr>
          <w:sz w:val="28"/>
          <w:szCs w:val="28"/>
          <w:lang w:eastAsia="bg-BG"/>
        </w:rPr>
        <w:sym w:font="Wingdings" w:char="F0D8"/>
      </w:r>
      <w:r w:rsidRPr="00847F91">
        <w:rPr>
          <w:sz w:val="28"/>
          <w:szCs w:val="28"/>
          <w:lang w:val="bg-BG" w:eastAsia="bg-BG"/>
        </w:rPr>
        <w:t xml:space="preserve"> Принцип за равните права и</w:t>
      </w:r>
      <w:r>
        <w:rPr>
          <w:sz w:val="28"/>
          <w:szCs w:val="28"/>
          <w:lang w:val="bg-BG" w:eastAsia="bg-BG"/>
        </w:rPr>
        <w:t xml:space="preserve"> възможности</w:t>
      </w:r>
      <w:r w:rsidRPr="00847F91">
        <w:rPr>
          <w:sz w:val="28"/>
          <w:szCs w:val="28"/>
          <w:lang w:val="bg-BG" w:eastAsia="bg-BG"/>
        </w:rPr>
        <w:t>;</w:t>
      </w:r>
    </w:p>
    <w:p w:rsidR="00BA6A81" w:rsidRPr="00847F91" w:rsidRDefault="00BA6A81" w:rsidP="00BA6A81">
      <w:pPr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sym w:font="Wingdings" w:char="F0D8"/>
      </w:r>
      <w:r>
        <w:rPr>
          <w:sz w:val="28"/>
          <w:szCs w:val="28"/>
          <w:lang w:val="bg-BG" w:eastAsia="bg-BG"/>
        </w:rPr>
        <w:t xml:space="preserve"> </w:t>
      </w:r>
      <w:r w:rsidRPr="00847F91">
        <w:rPr>
          <w:sz w:val="28"/>
          <w:szCs w:val="28"/>
          <w:lang w:val="bg-BG" w:eastAsia="bg-BG"/>
        </w:rPr>
        <w:t>Принцип за устойчиво развитие;</w:t>
      </w:r>
    </w:p>
    <w:p w:rsidR="00BA6A81" w:rsidRPr="00847F91" w:rsidRDefault="00BA6A81" w:rsidP="00BA6A81">
      <w:pPr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sym w:font="Wingdings" w:char="F0D8"/>
      </w:r>
      <w:r w:rsidRPr="00847F91">
        <w:rPr>
          <w:sz w:val="28"/>
          <w:szCs w:val="28"/>
          <w:lang w:val="bg-BG" w:eastAsia="bg-BG"/>
        </w:rPr>
        <w:t xml:space="preserve"> Принцип на партньорство и координация;</w:t>
      </w:r>
    </w:p>
    <w:p w:rsidR="00BA6A81" w:rsidRPr="00847F91" w:rsidRDefault="00BA6A81" w:rsidP="00BA6A81">
      <w:pPr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sym w:font="Wingdings" w:char="F0D8"/>
      </w:r>
      <w:r w:rsidRPr="00847F91">
        <w:rPr>
          <w:sz w:val="28"/>
          <w:szCs w:val="28"/>
          <w:lang w:val="bg-BG" w:eastAsia="bg-BG"/>
        </w:rPr>
        <w:t xml:space="preserve"> Принцип на съгласуваност</w:t>
      </w:r>
      <w:r>
        <w:rPr>
          <w:sz w:val="28"/>
          <w:szCs w:val="28"/>
          <w:lang w:val="bg-BG" w:eastAsia="bg-BG"/>
        </w:rPr>
        <w:t>;</w:t>
      </w:r>
    </w:p>
    <w:p w:rsidR="00BA6A81" w:rsidRDefault="00BA6A81" w:rsidP="00BA6A81">
      <w:pPr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sym w:font="Wingdings" w:char="F0D8"/>
      </w:r>
      <w:r>
        <w:rPr>
          <w:sz w:val="28"/>
          <w:szCs w:val="28"/>
          <w:lang w:val="bg-BG" w:eastAsia="bg-BG"/>
        </w:rPr>
        <w:t xml:space="preserve"> </w:t>
      </w:r>
      <w:r w:rsidRPr="00847F91">
        <w:rPr>
          <w:sz w:val="28"/>
          <w:szCs w:val="28"/>
          <w:lang w:val="bg-BG" w:eastAsia="bg-BG"/>
        </w:rPr>
        <w:t>Принцип  на откритост и публичност.</w:t>
      </w:r>
    </w:p>
    <w:p w:rsidR="00BA6A81" w:rsidRPr="00CA57E4" w:rsidRDefault="00BA6A81" w:rsidP="00BA6A81">
      <w:pPr>
        <w:rPr>
          <w:sz w:val="28"/>
          <w:szCs w:val="28"/>
          <w:lang w:val="bg-BG" w:eastAsia="bg-BG"/>
        </w:rPr>
      </w:pPr>
      <w:r w:rsidRPr="00CA57E4">
        <w:rPr>
          <w:sz w:val="28"/>
          <w:szCs w:val="28"/>
          <w:lang w:val="bg-BG" w:eastAsia="bg-BG"/>
        </w:rPr>
        <w:t xml:space="preserve"> </w:t>
      </w:r>
    </w:p>
    <w:p w:rsidR="00BA6A81" w:rsidRPr="00847F91" w:rsidRDefault="00BA6A81" w:rsidP="00BA6A81">
      <w:pPr>
        <w:rPr>
          <w:lang w:val="bg-BG" w:eastAsia="bg-BG"/>
        </w:rPr>
      </w:pPr>
    </w:p>
    <w:p w:rsidR="00BA6A81" w:rsidRDefault="00BA6A81" w:rsidP="00BA6A81">
      <w:pPr>
        <w:rPr>
          <w:b/>
          <w:sz w:val="28"/>
          <w:szCs w:val="28"/>
          <w:u w:val="single"/>
          <w:lang w:val="bg-BG" w:eastAsia="bg-BG"/>
        </w:rPr>
      </w:pPr>
      <w:r w:rsidRPr="00847F91">
        <w:rPr>
          <w:b/>
          <w:sz w:val="28"/>
          <w:szCs w:val="28"/>
          <w:u w:val="single"/>
          <w:lang w:eastAsia="bg-BG"/>
        </w:rPr>
        <w:t>V.</w:t>
      </w:r>
      <w:r w:rsidRPr="00847F91">
        <w:rPr>
          <w:b/>
          <w:sz w:val="28"/>
          <w:szCs w:val="28"/>
          <w:u w:val="single"/>
          <w:lang w:val="bg-BG" w:eastAsia="bg-BG"/>
        </w:rPr>
        <w:t xml:space="preserve"> ОБЩИНСКИ СТРАТЕГИЧЕСКИ </w:t>
      </w:r>
      <w:proofErr w:type="gramStart"/>
      <w:r w:rsidRPr="00847F91">
        <w:rPr>
          <w:b/>
          <w:sz w:val="28"/>
          <w:szCs w:val="28"/>
          <w:u w:val="single"/>
          <w:lang w:val="bg-BG" w:eastAsia="bg-BG"/>
        </w:rPr>
        <w:t xml:space="preserve">ЦЕЛИ </w:t>
      </w:r>
      <w:r>
        <w:rPr>
          <w:b/>
          <w:sz w:val="28"/>
          <w:szCs w:val="28"/>
          <w:u w:val="single"/>
          <w:lang w:val="bg-BG" w:eastAsia="bg-BG"/>
        </w:rPr>
        <w:t xml:space="preserve"> </w:t>
      </w:r>
      <w:r w:rsidRPr="00847F91">
        <w:rPr>
          <w:b/>
          <w:sz w:val="28"/>
          <w:szCs w:val="28"/>
          <w:u w:val="single"/>
          <w:lang w:val="bg-BG" w:eastAsia="bg-BG"/>
        </w:rPr>
        <w:t>И</w:t>
      </w:r>
      <w:proofErr w:type="gramEnd"/>
      <w:r w:rsidRPr="00847F91">
        <w:rPr>
          <w:b/>
          <w:sz w:val="28"/>
          <w:szCs w:val="28"/>
          <w:u w:val="single"/>
          <w:lang w:val="bg-BG" w:eastAsia="bg-BG"/>
        </w:rPr>
        <w:t xml:space="preserve"> ДЕЙНОСТИ ЗА ПОСТИГАНЕТО НА ЦЕЛИТЕ</w:t>
      </w:r>
    </w:p>
    <w:p w:rsidR="00BA6A81" w:rsidRPr="00847F91" w:rsidRDefault="00BA6A81" w:rsidP="00BA6A81">
      <w:pPr>
        <w:rPr>
          <w:b/>
          <w:sz w:val="28"/>
          <w:szCs w:val="28"/>
          <w:u w:val="single"/>
          <w:lang w:val="bg-BG" w:eastAsia="bg-BG"/>
        </w:rPr>
      </w:pPr>
    </w:p>
    <w:p w:rsidR="00BA6A81" w:rsidRPr="00847F91" w:rsidRDefault="00BA6A81" w:rsidP="00BA6A81">
      <w:pPr>
        <w:autoSpaceDE w:val="0"/>
        <w:autoSpaceDN w:val="0"/>
        <w:adjustRightInd w:val="0"/>
        <w:ind w:firstLine="708"/>
        <w:jc w:val="both"/>
        <w:rPr>
          <w:rFonts w:eastAsia="MS Mincho"/>
          <w:bCs/>
          <w:color w:val="000000"/>
          <w:sz w:val="28"/>
          <w:szCs w:val="28"/>
          <w:lang w:val="bg-BG" w:eastAsia="bg-BG"/>
        </w:rPr>
      </w:pPr>
      <w:r w:rsidRPr="00847F91">
        <w:rPr>
          <w:rFonts w:eastAsia="MS Mincho"/>
          <w:bCs/>
          <w:color w:val="000000"/>
          <w:sz w:val="28"/>
          <w:szCs w:val="28"/>
          <w:lang w:val="bg-BG" w:eastAsia="bg-BG"/>
        </w:rPr>
        <w:t>Стратегическите цели са основните направления, в които Община Перущица, образователните институции и другите държавни институции ще планират и изпълняват конкретни дейности, съобразени с о</w:t>
      </w:r>
      <w:r>
        <w:rPr>
          <w:rFonts w:eastAsia="MS Mincho"/>
          <w:bCs/>
          <w:color w:val="000000"/>
          <w:sz w:val="28"/>
          <w:szCs w:val="28"/>
          <w:lang w:val="bg-BG" w:eastAsia="bg-BG"/>
        </w:rPr>
        <w:t>собеностите и потребностите на О</w:t>
      </w:r>
      <w:r w:rsidRPr="00847F91">
        <w:rPr>
          <w:rFonts w:eastAsia="MS Mincho"/>
          <w:bCs/>
          <w:color w:val="000000"/>
          <w:sz w:val="28"/>
          <w:szCs w:val="28"/>
          <w:lang w:val="bg-BG" w:eastAsia="bg-BG"/>
        </w:rPr>
        <w:t>бщината.</w:t>
      </w:r>
    </w:p>
    <w:p w:rsidR="00BA6A81" w:rsidRPr="00847F91" w:rsidRDefault="00BA6A81" w:rsidP="00BA6A81">
      <w:pPr>
        <w:autoSpaceDE w:val="0"/>
        <w:autoSpaceDN w:val="0"/>
        <w:adjustRightInd w:val="0"/>
        <w:jc w:val="both"/>
        <w:rPr>
          <w:rFonts w:eastAsia="MS Mincho"/>
          <w:bCs/>
          <w:color w:val="000000"/>
          <w:sz w:val="28"/>
          <w:szCs w:val="28"/>
          <w:lang w:val="bg-BG" w:eastAsia="bg-BG"/>
        </w:rPr>
      </w:pPr>
    </w:p>
    <w:p w:rsidR="00BA6A81" w:rsidRDefault="00BA6A81" w:rsidP="00BA6A81">
      <w:pPr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  <w:lang w:val="bg-BG" w:eastAsia="bg-BG"/>
        </w:rPr>
      </w:pPr>
      <w:r w:rsidRPr="00847F91">
        <w:rPr>
          <w:rFonts w:eastAsia="MS Mincho"/>
          <w:b/>
          <w:bCs/>
          <w:sz w:val="28"/>
          <w:szCs w:val="28"/>
          <w:lang w:val="bg-BG" w:eastAsia="bg-BG"/>
        </w:rPr>
        <w:t xml:space="preserve">Стратегическа цел 1: </w:t>
      </w:r>
      <w:r>
        <w:rPr>
          <w:rFonts w:eastAsia="MS Mincho"/>
          <w:b/>
          <w:bCs/>
          <w:sz w:val="28"/>
          <w:szCs w:val="28"/>
          <w:lang w:val="bg-BG" w:eastAsia="bg-BG"/>
        </w:rPr>
        <w:t xml:space="preserve">Гарантиране на всяко дете и ученик на правото му на качествено образование и на достъп до обща и допълнителна </w:t>
      </w:r>
      <w:r>
        <w:rPr>
          <w:rFonts w:eastAsia="MS Mincho"/>
          <w:b/>
          <w:bCs/>
          <w:sz w:val="28"/>
          <w:szCs w:val="28"/>
          <w:lang w:val="bg-BG" w:eastAsia="bg-BG"/>
        </w:rPr>
        <w:lastRenderedPageBreak/>
        <w:t xml:space="preserve">подкрепа за личностно развитие в зависимост от неговите потребности, възможности, личностни качества, знания , умения и интереси.        </w:t>
      </w:r>
    </w:p>
    <w:p w:rsidR="00BA6A81" w:rsidRDefault="00BA6A81" w:rsidP="00BA6A81">
      <w:pPr>
        <w:autoSpaceDE w:val="0"/>
        <w:autoSpaceDN w:val="0"/>
        <w:adjustRightInd w:val="0"/>
        <w:ind w:firstLine="708"/>
        <w:jc w:val="both"/>
        <w:rPr>
          <w:rFonts w:eastAsia="MS Mincho"/>
          <w:bCs/>
          <w:sz w:val="28"/>
          <w:szCs w:val="28"/>
          <w:lang w:val="bg-BG" w:eastAsia="bg-BG"/>
        </w:rPr>
      </w:pPr>
      <w:r>
        <w:rPr>
          <w:rFonts w:eastAsia="MS Mincho"/>
          <w:bCs/>
          <w:sz w:val="28"/>
          <w:szCs w:val="28"/>
          <w:lang w:val="bg-BG" w:eastAsia="bg-BG"/>
        </w:rPr>
        <w:t xml:space="preserve">- </w:t>
      </w:r>
      <w:r w:rsidRPr="00223EE5">
        <w:rPr>
          <w:rFonts w:eastAsia="MS Mincho"/>
          <w:bCs/>
          <w:sz w:val="28"/>
          <w:szCs w:val="28"/>
          <w:lang w:val="bg-BG" w:eastAsia="bg-BG"/>
        </w:rPr>
        <w:t xml:space="preserve">Осигуряване на качествено и задълбочено оценяване на индивидуалните потребности на децата и </w:t>
      </w:r>
      <w:r>
        <w:rPr>
          <w:rFonts w:eastAsia="MS Mincho"/>
          <w:bCs/>
          <w:sz w:val="28"/>
          <w:szCs w:val="28"/>
          <w:lang w:val="bg-BG" w:eastAsia="bg-BG"/>
        </w:rPr>
        <w:t xml:space="preserve">учениците и разграничаване на </w:t>
      </w:r>
      <w:r w:rsidRPr="00223EE5">
        <w:rPr>
          <w:rFonts w:eastAsia="MS Mincho"/>
          <w:bCs/>
          <w:sz w:val="28"/>
          <w:szCs w:val="28"/>
          <w:lang w:val="bg-BG" w:eastAsia="bg-BG"/>
        </w:rPr>
        <w:t xml:space="preserve"> нуждата от обща и допълнителна подкрепа</w:t>
      </w:r>
      <w:r>
        <w:rPr>
          <w:rFonts w:eastAsia="MS Mincho"/>
          <w:bCs/>
          <w:sz w:val="28"/>
          <w:szCs w:val="28"/>
          <w:lang w:val="bg-BG" w:eastAsia="bg-BG"/>
        </w:rPr>
        <w:t xml:space="preserve">. </w:t>
      </w:r>
    </w:p>
    <w:p w:rsidR="00BA6A81" w:rsidRPr="00847F91" w:rsidRDefault="00BA6A81" w:rsidP="00BA6A81">
      <w:pPr>
        <w:autoSpaceDE w:val="0"/>
        <w:autoSpaceDN w:val="0"/>
        <w:adjustRightInd w:val="0"/>
        <w:spacing w:after="27"/>
        <w:ind w:firstLine="708"/>
        <w:jc w:val="both"/>
        <w:rPr>
          <w:rFonts w:eastAsia="MS Mincho"/>
          <w:sz w:val="28"/>
          <w:szCs w:val="28"/>
          <w:lang w:val="bg-BG" w:eastAsia="bg-BG"/>
        </w:rPr>
      </w:pPr>
      <w:r w:rsidRPr="00847F91">
        <w:rPr>
          <w:rFonts w:eastAsia="MS Mincho"/>
          <w:sz w:val="28"/>
          <w:szCs w:val="28"/>
          <w:lang w:val="bg-BG" w:eastAsia="bg-BG"/>
        </w:rPr>
        <w:t>- Изпълнение на нормативно определените практики за екипна работа на учителите съгласно Наредбата за приобщаващото образование за разпоз</w:t>
      </w:r>
      <w:r>
        <w:rPr>
          <w:rFonts w:eastAsia="MS Mincho"/>
          <w:sz w:val="28"/>
          <w:szCs w:val="28"/>
          <w:lang w:val="bg-BG" w:eastAsia="bg-BG"/>
        </w:rPr>
        <w:t>наване на обучителни трудности</w:t>
      </w:r>
      <w:r w:rsidRPr="00847F91">
        <w:rPr>
          <w:rFonts w:eastAsia="MS Mincho"/>
          <w:sz w:val="28"/>
          <w:szCs w:val="28"/>
          <w:lang w:val="bg-BG" w:eastAsia="bg-BG"/>
        </w:rPr>
        <w:t xml:space="preserve"> у децата и учениците.</w:t>
      </w:r>
    </w:p>
    <w:p w:rsidR="00BA6A81" w:rsidRDefault="00BA6A81" w:rsidP="00BA6A81">
      <w:pPr>
        <w:autoSpaceDE w:val="0"/>
        <w:autoSpaceDN w:val="0"/>
        <w:adjustRightInd w:val="0"/>
        <w:spacing w:after="27"/>
        <w:ind w:firstLine="708"/>
        <w:jc w:val="both"/>
        <w:rPr>
          <w:rFonts w:eastAsia="MS Mincho"/>
          <w:sz w:val="28"/>
          <w:szCs w:val="28"/>
          <w:lang w:val="bg-BG" w:eastAsia="bg-BG"/>
        </w:rPr>
      </w:pPr>
      <w:r w:rsidRPr="00847F91">
        <w:rPr>
          <w:rFonts w:eastAsia="MS Mincho"/>
          <w:sz w:val="28"/>
          <w:szCs w:val="28"/>
          <w:lang w:val="bg-BG" w:eastAsia="bg-BG"/>
        </w:rPr>
        <w:t>- Условия за интегрирано предучилищно и училищно образование на деца, чийто майчин език не е български.</w:t>
      </w:r>
    </w:p>
    <w:p w:rsidR="00BA6A81" w:rsidRDefault="00BA6A81" w:rsidP="00BA6A81">
      <w:pPr>
        <w:autoSpaceDE w:val="0"/>
        <w:autoSpaceDN w:val="0"/>
        <w:adjustRightInd w:val="0"/>
        <w:spacing w:after="27"/>
        <w:ind w:firstLine="708"/>
        <w:jc w:val="both"/>
        <w:rPr>
          <w:rFonts w:eastAsia="MS Mincho"/>
          <w:sz w:val="28"/>
          <w:szCs w:val="28"/>
          <w:lang w:val="bg-BG" w:eastAsia="bg-BG"/>
        </w:rPr>
      </w:pPr>
      <w:r>
        <w:rPr>
          <w:rFonts w:eastAsia="MS Mincho"/>
          <w:sz w:val="28"/>
          <w:szCs w:val="28"/>
          <w:lang w:val="bg-BG" w:eastAsia="bg-BG"/>
        </w:rPr>
        <w:t>- Провеждане на допълнителни обучения и консултации с деца с обучителни затруднения.</w:t>
      </w:r>
    </w:p>
    <w:p w:rsidR="00BA6A81" w:rsidRDefault="00BA6A81" w:rsidP="00BA6A81">
      <w:pPr>
        <w:autoSpaceDE w:val="0"/>
        <w:autoSpaceDN w:val="0"/>
        <w:adjustRightInd w:val="0"/>
        <w:spacing w:after="27"/>
        <w:ind w:firstLine="708"/>
        <w:jc w:val="both"/>
        <w:rPr>
          <w:rFonts w:eastAsia="MS Mincho"/>
          <w:sz w:val="28"/>
          <w:szCs w:val="28"/>
          <w:lang w:val="bg-BG" w:eastAsia="bg-BG"/>
        </w:rPr>
      </w:pPr>
      <w:r>
        <w:rPr>
          <w:rFonts w:eastAsia="MS Mincho"/>
          <w:sz w:val="28"/>
          <w:szCs w:val="28"/>
          <w:lang w:val="bg-BG" w:eastAsia="bg-BG"/>
        </w:rPr>
        <w:t>- Осигуряване на допълнителен и различен ресурс за деца, които не могат да отговорят на изискванията на учебната програма.</w:t>
      </w:r>
      <w:r w:rsidRPr="00497651">
        <w:rPr>
          <w:rFonts w:eastAsia="MS Mincho"/>
          <w:sz w:val="28"/>
          <w:szCs w:val="28"/>
          <w:lang w:val="bg-BG" w:eastAsia="bg-BG"/>
        </w:rPr>
        <w:t xml:space="preserve"> </w:t>
      </w:r>
    </w:p>
    <w:p w:rsidR="00BA6A81" w:rsidRDefault="00BA6A81" w:rsidP="00BA6A81">
      <w:pPr>
        <w:autoSpaceDE w:val="0"/>
        <w:autoSpaceDN w:val="0"/>
        <w:adjustRightInd w:val="0"/>
        <w:spacing w:after="27"/>
        <w:ind w:firstLine="708"/>
        <w:jc w:val="both"/>
        <w:rPr>
          <w:rFonts w:eastAsia="MS Mincho"/>
          <w:sz w:val="28"/>
          <w:szCs w:val="28"/>
          <w:lang w:val="bg-BG" w:eastAsia="bg-BG"/>
        </w:rPr>
      </w:pPr>
      <w:r>
        <w:rPr>
          <w:rFonts w:eastAsia="MS Mincho"/>
          <w:sz w:val="28"/>
          <w:szCs w:val="28"/>
          <w:lang w:val="bg-BG" w:eastAsia="bg-BG"/>
        </w:rPr>
        <w:t>- Организиране на допълнителна подкрепа за личностно развитие на всички нуждаещи се деца и ученици.</w:t>
      </w:r>
    </w:p>
    <w:p w:rsidR="00BA6A81" w:rsidRDefault="00BA6A81" w:rsidP="00BA6A81">
      <w:pPr>
        <w:autoSpaceDE w:val="0"/>
        <w:autoSpaceDN w:val="0"/>
        <w:adjustRightInd w:val="0"/>
        <w:spacing w:after="27"/>
        <w:ind w:firstLine="708"/>
        <w:jc w:val="both"/>
        <w:rPr>
          <w:rFonts w:eastAsia="MS Mincho"/>
          <w:sz w:val="28"/>
          <w:szCs w:val="28"/>
          <w:lang w:val="bg-BG" w:eastAsia="bg-BG"/>
        </w:rPr>
      </w:pPr>
      <w:r>
        <w:rPr>
          <w:rFonts w:eastAsia="MS Mincho"/>
          <w:sz w:val="28"/>
          <w:szCs w:val="28"/>
          <w:lang w:val="bg-BG" w:eastAsia="bg-BG"/>
        </w:rPr>
        <w:t>- Подобряване условията на обучение от разстояние в електронна среда /ОРЕС/.</w:t>
      </w:r>
    </w:p>
    <w:p w:rsidR="00BA6A81" w:rsidRDefault="00BA6A81" w:rsidP="00BA6A81">
      <w:pPr>
        <w:autoSpaceDE w:val="0"/>
        <w:autoSpaceDN w:val="0"/>
        <w:adjustRightInd w:val="0"/>
        <w:ind w:firstLine="708"/>
        <w:jc w:val="both"/>
        <w:rPr>
          <w:rFonts w:eastAsia="MS Mincho"/>
          <w:bCs/>
          <w:sz w:val="28"/>
          <w:szCs w:val="28"/>
          <w:lang w:val="bg-BG" w:eastAsia="bg-BG"/>
        </w:rPr>
      </w:pPr>
      <w:r w:rsidRPr="00847F91">
        <w:rPr>
          <w:rFonts w:eastAsia="MS Mincho"/>
          <w:bCs/>
          <w:sz w:val="28"/>
          <w:szCs w:val="28"/>
          <w:lang w:val="bg-BG" w:eastAsia="bg-BG"/>
        </w:rPr>
        <w:t xml:space="preserve">-  Превенция на ранното напускане на образователните институции. </w:t>
      </w:r>
    </w:p>
    <w:p w:rsidR="00BA6A81" w:rsidRDefault="00BA6A81" w:rsidP="00BA6A81">
      <w:pPr>
        <w:autoSpaceDE w:val="0"/>
        <w:autoSpaceDN w:val="0"/>
        <w:adjustRightInd w:val="0"/>
        <w:ind w:firstLine="708"/>
        <w:jc w:val="both"/>
        <w:rPr>
          <w:rFonts w:eastAsia="MS Mincho"/>
          <w:bCs/>
          <w:sz w:val="28"/>
          <w:szCs w:val="28"/>
          <w:lang w:val="bg-BG" w:eastAsia="bg-BG"/>
        </w:rPr>
      </w:pPr>
      <w:r>
        <w:rPr>
          <w:rFonts w:eastAsia="MS Mincho"/>
          <w:bCs/>
          <w:sz w:val="28"/>
          <w:szCs w:val="28"/>
          <w:lang w:val="bg-BG" w:eastAsia="bg-BG"/>
        </w:rPr>
        <w:t>- Осигуряване на възможности за пълноценна личностна изява на всички деца и ученици, чрез организиране на  училищно, общинско и областно ниво на спортни, културни и др. събития, подкрепа на талантливи деца и прилагане на система за поощрения и награждаване на децата и учениците на училищно и областно ниво.</w:t>
      </w:r>
    </w:p>
    <w:p w:rsidR="00BA6A81" w:rsidRPr="00847F91" w:rsidRDefault="00BA6A81" w:rsidP="00BA6A81">
      <w:pPr>
        <w:autoSpaceDE w:val="0"/>
        <w:autoSpaceDN w:val="0"/>
        <w:adjustRightInd w:val="0"/>
        <w:ind w:firstLine="708"/>
        <w:jc w:val="both"/>
        <w:rPr>
          <w:rFonts w:eastAsia="MS Mincho"/>
          <w:bCs/>
          <w:sz w:val="28"/>
          <w:szCs w:val="28"/>
          <w:lang w:val="bg-BG" w:eastAsia="bg-BG"/>
        </w:rPr>
      </w:pPr>
      <w:r>
        <w:rPr>
          <w:rFonts w:eastAsia="MS Mincho"/>
          <w:bCs/>
          <w:sz w:val="28"/>
          <w:szCs w:val="28"/>
          <w:lang w:val="bg-BG" w:eastAsia="bg-BG"/>
        </w:rPr>
        <w:t>- Превенция на  прояви на агресия и тормоз в училищата.</w:t>
      </w:r>
    </w:p>
    <w:p w:rsidR="00BA6A81" w:rsidRPr="00847F91" w:rsidRDefault="00BA6A81" w:rsidP="00BA6A81">
      <w:pPr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  <w:lang w:val="bg-BG" w:eastAsia="bg-BG"/>
        </w:rPr>
      </w:pPr>
      <w:r>
        <w:rPr>
          <w:rFonts w:eastAsia="MS Mincho"/>
          <w:sz w:val="28"/>
          <w:szCs w:val="28"/>
          <w:lang w:val="bg-BG" w:eastAsia="bg-BG"/>
        </w:rPr>
        <w:t xml:space="preserve">- </w:t>
      </w:r>
      <w:r w:rsidRPr="00847F91">
        <w:rPr>
          <w:rFonts w:eastAsia="MS Mincho"/>
          <w:sz w:val="28"/>
          <w:szCs w:val="28"/>
          <w:lang w:val="bg-BG" w:eastAsia="bg-BG"/>
        </w:rPr>
        <w:t>Подкрепа за кариерно ориентиране на учениците</w:t>
      </w:r>
      <w:r>
        <w:rPr>
          <w:rFonts w:eastAsia="MS Mincho"/>
          <w:sz w:val="28"/>
          <w:szCs w:val="28"/>
          <w:lang w:val="bg-BG" w:eastAsia="bg-BG"/>
        </w:rPr>
        <w:t>,</w:t>
      </w:r>
      <w:r w:rsidRPr="00497651">
        <w:rPr>
          <w:rFonts w:eastAsia="MS Mincho"/>
          <w:bCs/>
          <w:sz w:val="28"/>
          <w:szCs w:val="28"/>
          <w:lang w:val="bg-BG" w:eastAsia="bg-BG"/>
        </w:rPr>
        <w:t xml:space="preserve"> </w:t>
      </w:r>
      <w:r>
        <w:rPr>
          <w:rFonts w:eastAsia="MS Mincho"/>
          <w:bCs/>
          <w:sz w:val="28"/>
          <w:szCs w:val="28"/>
          <w:lang w:val="bg-BG" w:eastAsia="bg-BG"/>
        </w:rPr>
        <w:t xml:space="preserve">чрез дейности за  професионално ориентиране и консултиране и връзка с пазара на труда. </w:t>
      </w:r>
    </w:p>
    <w:p w:rsidR="00BA6A81" w:rsidRPr="00847F91" w:rsidRDefault="00BA6A81" w:rsidP="00BA6A81">
      <w:pPr>
        <w:autoSpaceDE w:val="0"/>
        <w:autoSpaceDN w:val="0"/>
        <w:adjustRightInd w:val="0"/>
        <w:jc w:val="both"/>
        <w:rPr>
          <w:rFonts w:eastAsia="MS Mincho"/>
          <w:bCs/>
          <w:sz w:val="28"/>
          <w:szCs w:val="28"/>
          <w:lang w:val="bg-BG" w:eastAsia="bg-BG"/>
        </w:rPr>
      </w:pPr>
    </w:p>
    <w:p w:rsidR="00BA6A81" w:rsidRPr="00847F91" w:rsidRDefault="00BA6A81" w:rsidP="00BA6A81">
      <w:pPr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  <w:lang w:val="bg-BG" w:eastAsia="bg-BG"/>
        </w:rPr>
      </w:pPr>
      <w:r w:rsidRPr="00847F91">
        <w:rPr>
          <w:rFonts w:eastAsia="MS Mincho"/>
          <w:b/>
          <w:bCs/>
          <w:sz w:val="28"/>
          <w:szCs w:val="28"/>
          <w:lang w:val="bg-BG" w:eastAsia="bg-BG"/>
        </w:rPr>
        <w:t>Стр</w:t>
      </w:r>
      <w:r>
        <w:rPr>
          <w:rFonts w:eastAsia="MS Mincho"/>
          <w:b/>
          <w:bCs/>
          <w:sz w:val="28"/>
          <w:szCs w:val="28"/>
          <w:lang w:val="bg-BG" w:eastAsia="bg-BG"/>
        </w:rPr>
        <w:t xml:space="preserve">атегическа цел 2: Повишаване </w:t>
      </w:r>
      <w:r w:rsidRPr="00847F91">
        <w:rPr>
          <w:rFonts w:eastAsia="MS Mincho"/>
          <w:b/>
          <w:bCs/>
          <w:sz w:val="28"/>
          <w:szCs w:val="28"/>
          <w:lang w:val="bg-BG" w:eastAsia="bg-BG"/>
        </w:rPr>
        <w:t>компетенциите на педагозите</w:t>
      </w:r>
      <w:r>
        <w:rPr>
          <w:rFonts w:eastAsia="MS Mincho"/>
          <w:b/>
          <w:bCs/>
          <w:sz w:val="28"/>
          <w:szCs w:val="28"/>
          <w:lang w:val="bg-BG" w:eastAsia="bg-BG"/>
        </w:rPr>
        <w:t xml:space="preserve"> и на родителите за</w:t>
      </w:r>
      <w:r w:rsidRPr="00847F91">
        <w:rPr>
          <w:rFonts w:eastAsia="MS Mincho"/>
          <w:b/>
          <w:bCs/>
          <w:sz w:val="28"/>
          <w:szCs w:val="28"/>
          <w:lang w:val="bg-BG" w:eastAsia="bg-BG"/>
        </w:rPr>
        <w:t xml:space="preserve"> посрещане на потребностите на децата и учениците за успешно и пълноценно приобщаване в училищната общност</w:t>
      </w:r>
      <w:r>
        <w:rPr>
          <w:rFonts w:eastAsia="MS Mincho"/>
          <w:b/>
          <w:bCs/>
          <w:sz w:val="28"/>
          <w:szCs w:val="28"/>
          <w:lang w:val="bg-BG" w:eastAsia="bg-BG"/>
        </w:rPr>
        <w:t xml:space="preserve"> в условията на съвременните реалности</w:t>
      </w:r>
      <w:r w:rsidRPr="00847F91">
        <w:rPr>
          <w:rFonts w:eastAsia="MS Mincho"/>
          <w:b/>
          <w:bCs/>
          <w:sz w:val="28"/>
          <w:szCs w:val="28"/>
          <w:lang w:val="bg-BG" w:eastAsia="bg-BG"/>
        </w:rPr>
        <w:t>.</w:t>
      </w:r>
    </w:p>
    <w:p w:rsidR="00BA6A81" w:rsidRPr="00847F91" w:rsidRDefault="00BA6A81" w:rsidP="00BA6A81">
      <w:pPr>
        <w:autoSpaceDE w:val="0"/>
        <w:autoSpaceDN w:val="0"/>
        <w:adjustRightInd w:val="0"/>
        <w:ind w:firstLine="708"/>
        <w:jc w:val="both"/>
        <w:rPr>
          <w:rFonts w:eastAsia="MS Mincho"/>
          <w:bCs/>
          <w:sz w:val="28"/>
          <w:szCs w:val="28"/>
          <w:lang w:val="bg-BG" w:eastAsia="bg-BG"/>
        </w:rPr>
      </w:pPr>
      <w:r w:rsidRPr="00847F91">
        <w:rPr>
          <w:rFonts w:eastAsia="MS Mincho"/>
          <w:bCs/>
          <w:sz w:val="28"/>
          <w:szCs w:val="28"/>
          <w:lang w:val="bg-BG" w:eastAsia="bg-BG"/>
        </w:rPr>
        <w:t>- Повишаване на квалификацията на педагогическите специалисти и други специалисти, работещи с деца и ученици за придобиване и усъвършенстване на уменията за идентифициране на потребностите и предоставяне на обща и допълнителна подкрепа - чрез участие в обучения на училищно, общинско, областно ниво по теми свързани с приобщаващото образование.</w:t>
      </w:r>
    </w:p>
    <w:p w:rsidR="00BA6A81" w:rsidRPr="00847F91" w:rsidRDefault="00BA6A81" w:rsidP="00BA6A81">
      <w:pPr>
        <w:autoSpaceDE w:val="0"/>
        <w:autoSpaceDN w:val="0"/>
        <w:adjustRightInd w:val="0"/>
        <w:ind w:firstLine="708"/>
        <w:jc w:val="both"/>
        <w:rPr>
          <w:rFonts w:eastAsia="MS Mincho"/>
          <w:bCs/>
          <w:sz w:val="28"/>
          <w:szCs w:val="28"/>
          <w:lang w:val="bg-BG" w:eastAsia="bg-BG"/>
        </w:rPr>
      </w:pPr>
      <w:r w:rsidRPr="00847F91">
        <w:rPr>
          <w:rFonts w:eastAsia="MS Mincho"/>
          <w:bCs/>
          <w:sz w:val="28"/>
          <w:szCs w:val="28"/>
          <w:lang w:val="bg-BG" w:eastAsia="bg-BG"/>
        </w:rPr>
        <w:t>- Предоставяне на образователните институции и на педагогическите специалисти информация за квалификационни възможности.</w:t>
      </w:r>
    </w:p>
    <w:p w:rsidR="00BA6A81" w:rsidRPr="00847F91" w:rsidRDefault="00BA6A81" w:rsidP="00BA6A81">
      <w:pPr>
        <w:autoSpaceDE w:val="0"/>
        <w:autoSpaceDN w:val="0"/>
        <w:adjustRightInd w:val="0"/>
        <w:ind w:firstLine="708"/>
        <w:jc w:val="both"/>
        <w:rPr>
          <w:rFonts w:eastAsia="MS Mincho"/>
          <w:bCs/>
          <w:sz w:val="28"/>
          <w:szCs w:val="28"/>
          <w:lang w:val="bg-BG" w:eastAsia="bg-BG"/>
        </w:rPr>
      </w:pPr>
      <w:r w:rsidRPr="00847F91">
        <w:rPr>
          <w:rFonts w:eastAsia="MS Mincho"/>
          <w:bCs/>
          <w:sz w:val="28"/>
          <w:szCs w:val="28"/>
          <w:lang w:val="bg-BG" w:eastAsia="bg-BG"/>
        </w:rPr>
        <w:t>- Включване на квалификационния компонент, където това е възможно, в проекти на училищно, общинско или областно ниво.</w:t>
      </w:r>
    </w:p>
    <w:p w:rsidR="00BA6A81" w:rsidRPr="00847F91" w:rsidRDefault="00BA6A81" w:rsidP="00BA6A81">
      <w:pPr>
        <w:autoSpaceDE w:val="0"/>
        <w:autoSpaceDN w:val="0"/>
        <w:adjustRightInd w:val="0"/>
        <w:ind w:firstLine="708"/>
        <w:jc w:val="both"/>
        <w:rPr>
          <w:rFonts w:eastAsia="MS Mincho"/>
          <w:bCs/>
          <w:sz w:val="28"/>
          <w:szCs w:val="28"/>
          <w:lang w:val="bg-BG" w:eastAsia="bg-BG"/>
        </w:rPr>
      </w:pPr>
      <w:r w:rsidRPr="00847F91">
        <w:rPr>
          <w:rFonts w:eastAsia="MS Mincho"/>
          <w:bCs/>
          <w:sz w:val="28"/>
          <w:szCs w:val="28"/>
          <w:lang w:val="bg-BG" w:eastAsia="bg-BG"/>
        </w:rPr>
        <w:lastRenderedPageBreak/>
        <w:t>- Организиране на форуми за обмяна на добри практики от педагогическите специалисти.</w:t>
      </w:r>
    </w:p>
    <w:p w:rsidR="00BA6A81" w:rsidRPr="00847F91" w:rsidRDefault="00BA6A81" w:rsidP="00BA6A81">
      <w:pPr>
        <w:autoSpaceDE w:val="0"/>
        <w:autoSpaceDN w:val="0"/>
        <w:adjustRightInd w:val="0"/>
        <w:spacing w:after="27"/>
        <w:ind w:firstLine="708"/>
        <w:jc w:val="both"/>
        <w:rPr>
          <w:rFonts w:eastAsia="MS Mincho"/>
          <w:sz w:val="28"/>
          <w:szCs w:val="28"/>
          <w:lang w:val="bg-BG" w:eastAsia="bg-BG"/>
        </w:rPr>
      </w:pPr>
      <w:r w:rsidRPr="00847F91">
        <w:rPr>
          <w:rFonts w:eastAsia="MS Mincho"/>
          <w:sz w:val="28"/>
          <w:szCs w:val="28"/>
          <w:lang w:val="bg-BG" w:eastAsia="bg-BG"/>
        </w:rPr>
        <w:t xml:space="preserve">- Мотивация за повишаване на квалификацията и прилагане на иновативни методи в обучението чрез изяви на общинско и регионално ниво. </w:t>
      </w:r>
    </w:p>
    <w:p w:rsidR="00BA6A81" w:rsidRPr="00634F69" w:rsidRDefault="00BA6A81" w:rsidP="00BA6A81">
      <w:pPr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  <w:lang w:val="bg-BG" w:eastAsia="bg-BG"/>
        </w:rPr>
      </w:pPr>
      <w:r w:rsidRPr="00847F91">
        <w:rPr>
          <w:rFonts w:eastAsia="MS Mincho"/>
          <w:sz w:val="28"/>
          <w:szCs w:val="28"/>
          <w:lang w:val="bg-BG" w:eastAsia="bg-BG"/>
        </w:rPr>
        <w:t xml:space="preserve">- Работа на педагогически съветници в училищата в посока подобряване на психологическия климат. </w:t>
      </w:r>
    </w:p>
    <w:p w:rsidR="00BA6A81" w:rsidRPr="00847F91" w:rsidRDefault="00BA6A81" w:rsidP="00BA6A81">
      <w:pPr>
        <w:autoSpaceDE w:val="0"/>
        <w:autoSpaceDN w:val="0"/>
        <w:adjustRightInd w:val="0"/>
        <w:jc w:val="both"/>
        <w:rPr>
          <w:rFonts w:eastAsia="MS Mincho"/>
          <w:color w:val="000000" w:themeColor="text1"/>
          <w:sz w:val="28"/>
          <w:szCs w:val="28"/>
          <w:lang w:val="bg-BG" w:eastAsia="bg-BG"/>
        </w:rPr>
      </w:pPr>
    </w:p>
    <w:p w:rsidR="00BA6A81" w:rsidRDefault="00BA6A81" w:rsidP="00BA6A81">
      <w:pPr>
        <w:autoSpaceDE w:val="0"/>
        <w:autoSpaceDN w:val="0"/>
        <w:adjustRightInd w:val="0"/>
        <w:jc w:val="both"/>
        <w:rPr>
          <w:rFonts w:eastAsia="MS Mincho"/>
          <w:b/>
          <w:sz w:val="28"/>
          <w:szCs w:val="28"/>
          <w:lang w:val="bg-BG" w:eastAsia="bg-BG"/>
        </w:rPr>
      </w:pPr>
      <w:r w:rsidRPr="00634F69">
        <w:rPr>
          <w:rFonts w:eastAsia="MS Mincho"/>
          <w:b/>
          <w:sz w:val="28"/>
          <w:szCs w:val="28"/>
          <w:u w:val="single"/>
          <w:lang w:val="bg-BG" w:eastAsia="bg-BG"/>
        </w:rPr>
        <w:t>Стратегическа цел 3:</w:t>
      </w:r>
      <w:r>
        <w:rPr>
          <w:rFonts w:eastAsia="MS Mincho"/>
          <w:b/>
          <w:sz w:val="28"/>
          <w:szCs w:val="28"/>
          <w:lang w:val="bg-BG" w:eastAsia="bg-BG"/>
        </w:rPr>
        <w:t xml:space="preserve"> </w:t>
      </w:r>
      <w:r w:rsidRPr="00847F91">
        <w:rPr>
          <w:rFonts w:eastAsia="MS Mincho"/>
          <w:b/>
          <w:sz w:val="28"/>
          <w:szCs w:val="28"/>
          <w:lang w:val="bg-BG" w:eastAsia="bg-BG"/>
        </w:rPr>
        <w:t xml:space="preserve">Подобряване </w:t>
      </w:r>
      <w:r>
        <w:rPr>
          <w:rFonts w:eastAsia="MS Mincho"/>
          <w:b/>
          <w:sz w:val="28"/>
          <w:szCs w:val="28"/>
          <w:lang w:val="bg-BG" w:eastAsia="bg-BG"/>
        </w:rPr>
        <w:t xml:space="preserve">на взаимодействието между </w:t>
      </w:r>
      <w:r w:rsidRPr="00847F91">
        <w:rPr>
          <w:rFonts w:eastAsia="MS Mincho"/>
          <w:b/>
          <w:sz w:val="28"/>
          <w:szCs w:val="28"/>
          <w:lang w:val="bg-BG" w:eastAsia="bg-BG"/>
        </w:rPr>
        <w:t xml:space="preserve"> участници</w:t>
      </w:r>
      <w:r>
        <w:rPr>
          <w:rFonts w:eastAsia="MS Mincho"/>
          <w:b/>
          <w:sz w:val="28"/>
          <w:szCs w:val="28"/>
          <w:lang w:val="bg-BG" w:eastAsia="bg-BG"/>
        </w:rPr>
        <w:t xml:space="preserve">те </w:t>
      </w:r>
      <w:r w:rsidRPr="00847F91">
        <w:rPr>
          <w:rFonts w:eastAsia="MS Mincho"/>
          <w:b/>
          <w:sz w:val="28"/>
          <w:szCs w:val="28"/>
          <w:lang w:val="bg-BG" w:eastAsia="bg-BG"/>
        </w:rPr>
        <w:t xml:space="preserve">в </w:t>
      </w:r>
      <w:r>
        <w:rPr>
          <w:rFonts w:eastAsia="MS Mincho"/>
          <w:b/>
          <w:sz w:val="28"/>
          <w:szCs w:val="28"/>
          <w:lang w:val="bg-BG" w:eastAsia="bg-BG"/>
        </w:rPr>
        <w:t xml:space="preserve">образователния процес </w:t>
      </w:r>
      <w:r w:rsidRPr="00847F91">
        <w:rPr>
          <w:rFonts w:eastAsia="MS Mincho"/>
          <w:b/>
          <w:sz w:val="28"/>
          <w:szCs w:val="28"/>
          <w:lang w:val="bg-BG" w:eastAsia="bg-BG"/>
        </w:rPr>
        <w:t>(деца</w:t>
      </w:r>
      <w:r>
        <w:rPr>
          <w:rFonts w:eastAsia="MS Mincho"/>
          <w:b/>
          <w:sz w:val="28"/>
          <w:szCs w:val="28"/>
          <w:lang w:val="bg-BG" w:eastAsia="bg-BG"/>
        </w:rPr>
        <w:t xml:space="preserve"> и ученици, педагогически специалисти и </w:t>
      </w:r>
      <w:r w:rsidRPr="00847F91">
        <w:rPr>
          <w:rFonts w:eastAsia="MS Mincho"/>
          <w:b/>
          <w:sz w:val="28"/>
          <w:szCs w:val="28"/>
          <w:lang w:val="bg-BG" w:eastAsia="bg-BG"/>
        </w:rPr>
        <w:t xml:space="preserve">родители)  и институциите, за да се осигури най-добрия интерес за детето/ученика. </w:t>
      </w:r>
    </w:p>
    <w:p w:rsidR="00BA6A81" w:rsidRPr="005E0756" w:rsidRDefault="00BA6A81" w:rsidP="00BA6A81">
      <w:pPr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  <w:lang w:val="bg-BG" w:eastAsia="bg-BG"/>
        </w:rPr>
      </w:pPr>
      <w:r>
        <w:rPr>
          <w:rFonts w:eastAsia="MS Mincho"/>
          <w:sz w:val="28"/>
          <w:szCs w:val="28"/>
          <w:lang w:val="bg-BG" w:eastAsia="bg-BG"/>
        </w:rPr>
        <w:t>- Създаване на работещи практики за взаимодействие между деца и ученици, педагогически специалисти и родители.</w:t>
      </w:r>
    </w:p>
    <w:p w:rsidR="00BA6A81" w:rsidRPr="00F4685F" w:rsidRDefault="00BA6A81" w:rsidP="00BA6A81">
      <w:pPr>
        <w:autoSpaceDE w:val="0"/>
        <w:autoSpaceDN w:val="0"/>
        <w:adjustRightInd w:val="0"/>
        <w:ind w:firstLine="708"/>
        <w:jc w:val="both"/>
        <w:rPr>
          <w:rFonts w:eastAsia="MS Mincho"/>
          <w:b/>
          <w:color w:val="000000" w:themeColor="text1"/>
          <w:sz w:val="28"/>
          <w:szCs w:val="28"/>
          <w:lang w:val="bg-BG" w:eastAsia="bg-BG"/>
        </w:rPr>
      </w:pPr>
      <w:r>
        <w:rPr>
          <w:rFonts w:eastAsia="MS Mincho"/>
          <w:sz w:val="28"/>
          <w:szCs w:val="28"/>
          <w:lang w:val="bg-BG" w:eastAsia="bg-BG"/>
        </w:rPr>
        <w:t>- Подобряване координацията и сътрудничеството между институциите по отношение на работата с деца в риск и деца, жертва на насилие идентифициране и предоставяне на допълнителна подкрепа.</w:t>
      </w:r>
    </w:p>
    <w:p w:rsidR="00BA6A81" w:rsidRPr="00847F91" w:rsidRDefault="00BA6A81" w:rsidP="00BA6A81">
      <w:pPr>
        <w:autoSpaceDE w:val="0"/>
        <w:autoSpaceDN w:val="0"/>
        <w:adjustRightInd w:val="0"/>
        <w:spacing w:after="27"/>
        <w:ind w:firstLine="708"/>
        <w:jc w:val="both"/>
        <w:rPr>
          <w:rFonts w:eastAsia="MS Mincho"/>
          <w:sz w:val="28"/>
          <w:szCs w:val="28"/>
          <w:lang w:val="bg-BG" w:eastAsia="bg-BG"/>
        </w:rPr>
      </w:pPr>
      <w:r w:rsidRPr="00847F91">
        <w:rPr>
          <w:rFonts w:eastAsia="MS Mincho"/>
          <w:sz w:val="28"/>
          <w:szCs w:val="28"/>
          <w:lang w:val="bg-BG" w:eastAsia="bg-BG"/>
        </w:rPr>
        <w:t>- Създаване на условия за разнообразна извън</w:t>
      </w:r>
      <w:r>
        <w:rPr>
          <w:rFonts w:eastAsia="MS Mincho"/>
          <w:sz w:val="28"/>
          <w:szCs w:val="28"/>
          <w:lang w:val="bg-BG" w:eastAsia="bg-BG"/>
        </w:rPr>
        <w:t>класна и извънучилищна дейност. И</w:t>
      </w:r>
      <w:r w:rsidRPr="00847F91">
        <w:rPr>
          <w:rFonts w:eastAsia="MS Mincho"/>
          <w:sz w:val="28"/>
          <w:szCs w:val="28"/>
          <w:lang w:val="bg-BG" w:eastAsia="bg-BG"/>
        </w:rPr>
        <w:t xml:space="preserve">зползване на общинската база за спортни и културни изяви. </w:t>
      </w:r>
    </w:p>
    <w:p w:rsidR="00BA6A81" w:rsidRDefault="00BA6A81" w:rsidP="00BA6A81">
      <w:pPr>
        <w:autoSpaceDE w:val="0"/>
        <w:autoSpaceDN w:val="0"/>
        <w:adjustRightInd w:val="0"/>
        <w:spacing w:after="27"/>
        <w:ind w:firstLine="708"/>
        <w:jc w:val="both"/>
        <w:rPr>
          <w:rFonts w:eastAsia="MS Mincho"/>
          <w:sz w:val="28"/>
          <w:szCs w:val="28"/>
          <w:lang w:val="bg-BG" w:eastAsia="bg-BG"/>
        </w:rPr>
      </w:pPr>
      <w:r w:rsidRPr="00847F91">
        <w:rPr>
          <w:rFonts w:eastAsia="MS Mincho"/>
          <w:sz w:val="28"/>
          <w:szCs w:val="28"/>
          <w:lang w:val="bg-BG" w:eastAsia="bg-BG"/>
        </w:rPr>
        <w:t>- Поощряване на талантливите деца и младежи за развитието им в различни области.</w:t>
      </w:r>
    </w:p>
    <w:p w:rsidR="00BA6A81" w:rsidRPr="00847F91" w:rsidRDefault="00BA6A81" w:rsidP="00BA6A81">
      <w:pPr>
        <w:autoSpaceDE w:val="0"/>
        <w:autoSpaceDN w:val="0"/>
        <w:adjustRightInd w:val="0"/>
        <w:spacing w:after="27"/>
        <w:ind w:firstLine="708"/>
        <w:jc w:val="both"/>
        <w:rPr>
          <w:rFonts w:eastAsia="MS Mincho"/>
          <w:sz w:val="28"/>
          <w:szCs w:val="28"/>
          <w:lang w:val="bg-BG" w:eastAsia="bg-BG"/>
        </w:rPr>
      </w:pPr>
      <w:r>
        <w:rPr>
          <w:rFonts w:eastAsia="MS Mincho"/>
          <w:sz w:val="28"/>
          <w:szCs w:val="28"/>
          <w:lang w:val="bg-BG" w:eastAsia="bg-BG"/>
        </w:rPr>
        <w:t xml:space="preserve">- Развитие на ефективни форми за работа с родителите на деца и ученици със специални образователни потребности. </w:t>
      </w:r>
    </w:p>
    <w:p w:rsidR="00BA6A81" w:rsidRPr="00847F91" w:rsidRDefault="00BA6A81" w:rsidP="00BA6A81">
      <w:pPr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  <w:lang w:val="bg-BG" w:eastAsia="bg-BG"/>
        </w:rPr>
      </w:pPr>
      <w:r w:rsidRPr="00847F91">
        <w:rPr>
          <w:rFonts w:eastAsia="MS Mincho"/>
          <w:sz w:val="28"/>
          <w:szCs w:val="28"/>
          <w:lang w:val="bg-BG" w:eastAsia="bg-BG"/>
        </w:rPr>
        <w:t>- Осигуряване на педагогическа подкрепа за децата и учениците с изключителни способности, дарби и интереси.</w:t>
      </w:r>
    </w:p>
    <w:p w:rsidR="00BA6A81" w:rsidRDefault="00BA6A81" w:rsidP="00BA6A81">
      <w:pPr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  <w:lang w:val="bg-BG" w:eastAsia="bg-BG"/>
        </w:rPr>
      </w:pPr>
      <w:r w:rsidRPr="00847F91">
        <w:rPr>
          <w:rFonts w:eastAsia="MS Mincho"/>
          <w:sz w:val="28"/>
          <w:szCs w:val="28"/>
          <w:lang w:val="bg-BG" w:eastAsia="bg-BG"/>
        </w:rPr>
        <w:t>- Дейности насочени към родителите и местната общност за преодоляване на предразсъдъци и повишаване информираността относно децата и учениците със специални образователни потребности.</w:t>
      </w:r>
    </w:p>
    <w:p w:rsidR="00BA6A81" w:rsidRPr="00847F91" w:rsidRDefault="00BA6A81" w:rsidP="00BA6A81">
      <w:pPr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  <w:lang w:val="bg-BG" w:eastAsia="bg-BG"/>
        </w:rPr>
      </w:pPr>
    </w:p>
    <w:p w:rsidR="00BA6A81" w:rsidRPr="00847F91" w:rsidRDefault="00BA6A81" w:rsidP="00BA6A81">
      <w:pPr>
        <w:autoSpaceDE w:val="0"/>
        <w:autoSpaceDN w:val="0"/>
        <w:adjustRightInd w:val="0"/>
        <w:jc w:val="both"/>
        <w:rPr>
          <w:rFonts w:eastAsia="MS Mincho"/>
          <w:b/>
          <w:color w:val="000000" w:themeColor="text1"/>
          <w:sz w:val="28"/>
          <w:szCs w:val="28"/>
          <w:lang w:val="bg-BG" w:eastAsia="bg-BG"/>
        </w:rPr>
      </w:pPr>
      <w:r w:rsidRPr="00634F69">
        <w:rPr>
          <w:rFonts w:eastAsia="MS Mincho"/>
          <w:b/>
          <w:color w:val="000000" w:themeColor="text1"/>
          <w:sz w:val="28"/>
          <w:szCs w:val="28"/>
          <w:u w:val="single"/>
          <w:lang w:val="bg-BG" w:eastAsia="bg-BG"/>
        </w:rPr>
        <w:t>Стратегическа цел  4:</w:t>
      </w:r>
      <w:r w:rsidRPr="00847F91">
        <w:rPr>
          <w:rFonts w:eastAsia="MS Mincho"/>
          <w:b/>
          <w:color w:val="000000" w:themeColor="text1"/>
          <w:sz w:val="28"/>
          <w:szCs w:val="28"/>
          <w:lang w:val="bg-BG" w:eastAsia="bg-BG"/>
        </w:rPr>
        <w:t xml:space="preserve">  Активно взаимодействието между образователните институции, държавни и общински структури, доставчици на социални услуги за осигуряване на приобщаващото образование в детските градини и училищата.</w:t>
      </w:r>
      <w:r>
        <w:rPr>
          <w:rFonts w:eastAsia="MS Mincho"/>
          <w:b/>
          <w:color w:val="000000" w:themeColor="text1"/>
          <w:sz w:val="28"/>
          <w:szCs w:val="28"/>
          <w:lang w:val="bg-BG" w:eastAsia="bg-BG"/>
        </w:rPr>
        <w:t xml:space="preserve"> Оптимизиране на процеса на приобщаване в условията на обучение  от разстояние в електронна среда / ОРЕС/.</w:t>
      </w:r>
    </w:p>
    <w:p w:rsidR="00BA6A81" w:rsidRPr="00847F91" w:rsidRDefault="00BA6A81" w:rsidP="00BA6A81">
      <w:pPr>
        <w:autoSpaceDE w:val="0"/>
        <w:autoSpaceDN w:val="0"/>
        <w:adjustRightInd w:val="0"/>
        <w:ind w:firstLine="708"/>
        <w:jc w:val="both"/>
        <w:rPr>
          <w:rFonts w:eastAsia="MS Mincho"/>
          <w:color w:val="000000" w:themeColor="text1"/>
          <w:sz w:val="28"/>
          <w:szCs w:val="28"/>
          <w:lang w:val="bg-BG" w:eastAsia="bg-BG"/>
        </w:rPr>
      </w:pPr>
      <w:r>
        <w:rPr>
          <w:rFonts w:eastAsia="MS Mincho"/>
          <w:color w:val="000000" w:themeColor="text1"/>
          <w:sz w:val="28"/>
          <w:szCs w:val="28"/>
          <w:lang w:val="bg-BG" w:eastAsia="bg-BG"/>
        </w:rPr>
        <w:t xml:space="preserve">- </w:t>
      </w:r>
      <w:r w:rsidRPr="00847F91">
        <w:rPr>
          <w:rFonts w:eastAsia="MS Mincho"/>
          <w:color w:val="000000" w:themeColor="text1"/>
          <w:sz w:val="28"/>
          <w:szCs w:val="28"/>
          <w:lang w:val="bg-BG" w:eastAsia="bg-BG"/>
        </w:rPr>
        <w:t>Съгласувани и координирани действия на директорите на образователните институции, Община Перущица, РУО – Пловдив.</w:t>
      </w:r>
    </w:p>
    <w:p w:rsidR="00BA6A81" w:rsidRPr="00847F91" w:rsidRDefault="00BA6A81" w:rsidP="00BA6A81">
      <w:pPr>
        <w:autoSpaceDE w:val="0"/>
        <w:autoSpaceDN w:val="0"/>
        <w:adjustRightInd w:val="0"/>
        <w:ind w:firstLine="708"/>
        <w:jc w:val="both"/>
        <w:rPr>
          <w:rFonts w:eastAsia="MS Mincho"/>
          <w:color w:val="000000" w:themeColor="text1"/>
          <w:sz w:val="28"/>
          <w:szCs w:val="28"/>
          <w:lang w:val="bg-BG" w:eastAsia="bg-BG"/>
        </w:rPr>
      </w:pPr>
      <w:r>
        <w:rPr>
          <w:rFonts w:eastAsia="MS Mincho"/>
          <w:color w:val="000000" w:themeColor="text1"/>
          <w:sz w:val="28"/>
          <w:szCs w:val="28"/>
          <w:lang w:val="bg-BG" w:eastAsia="bg-BG"/>
        </w:rPr>
        <w:t xml:space="preserve">- </w:t>
      </w:r>
      <w:r w:rsidRPr="00847F91">
        <w:rPr>
          <w:rFonts w:eastAsia="MS Mincho"/>
          <w:color w:val="000000" w:themeColor="text1"/>
          <w:sz w:val="28"/>
          <w:szCs w:val="28"/>
          <w:lang w:val="bg-BG" w:eastAsia="bg-BG"/>
        </w:rPr>
        <w:t xml:space="preserve">Организационно развитие на институциите в системата на предучилищното и училищно образование за ефективно изпълнение на целите, принципите и процедурите съгласно новата нормативна уредба за приобщаващо образование. </w:t>
      </w:r>
    </w:p>
    <w:p w:rsidR="00BA6A81" w:rsidRPr="00847F91" w:rsidRDefault="00BA6A81" w:rsidP="00BA6A81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color w:val="000000" w:themeColor="text1"/>
          <w:sz w:val="28"/>
          <w:szCs w:val="28"/>
          <w:lang w:val="bg-BG" w:eastAsia="bg-BG"/>
        </w:rPr>
      </w:pPr>
      <w:r w:rsidRPr="00847F91">
        <w:rPr>
          <w:rFonts w:eastAsia="MS Mincho"/>
          <w:color w:val="000000" w:themeColor="text1"/>
          <w:sz w:val="28"/>
          <w:szCs w:val="28"/>
          <w:lang w:val="bg-BG" w:eastAsia="bg-BG"/>
        </w:rPr>
        <w:t>-  Работа на детски градини и училища на територията на Община Перущица с Р</w:t>
      </w:r>
      <w:r w:rsidRPr="00847F91">
        <w:rPr>
          <w:color w:val="000000" w:themeColor="text1"/>
          <w:sz w:val="28"/>
          <w:szCs w:val="28"/>
          <w:lang w:val="bg-BG" w:eastAsia="bg-BG"/>
        </w:rPr>
        <w:t xml:space="preserve">егионален център за подкрепа на процеса на приобщаващо </w:t>
      </w:r>
      <w:r w:rsidRPr="00847F91">
        <w:rPr>
          <w:color w:val="000000" w:themeColor="text1"/>
          <w:sz w:val="28"/>
          <w:szCs w:val="28"/>
          <w:lang w:val="bg-BG" w:eastAsia="bg-BG"/>
        </w:rPr>
        <w:lastRenderedPageBreak/>
        <w:t xml:space="preserve">образование (РЦПППО) – Пловдив и </w:t>
      </w:r>
      <w:r w:rsidRPr="00847F91">
        <w:rPr>
          <w:bCs/>
          <w:color w:val="000000" w:themeColor="text1"/>
          <w:sz w:val="28"/>
          <w:szCs w:val="28"/>
          <w:lang w:val="bg-BG" w:eastAsia="bg-BG"/>
        </w:rPr>
        <w:t xml:space="preserve"> </w:t>
      </w:r>
      <w:r w:rsidRPr="00847F91">
        <w:rPr>
          <w:rFonts w:eastAsia="Calibri"/>
          <w:iCs/>
          <w:color w:val="000000" w:themeColor="text1"/>
          <w:sz w:val="28"/>
          <w:szCs w:val="28"/>
          <w:lang w:val="bg-BG" w:eastAsia="bg-BG"/>
        </w:rPr>
        <w:t>Център за обществена подкрепа</w:t>
      </w:r>
      <w:r w:rsidRPr="00847F91">
        <w:rPr>
          <w:color w:val="000000" w:themeColor="text1"/>
          <w:sz w:val="28"/>
          <w:szCs w:val="28"/>
          <w:lang w:val="bg-BG" w:eastAsia="bg-BG"/>
        </w:rPr>
        <w:t xml:space="preserve"> гр. </w:t>
      </w:r>
      <w:r w:rsidRPr="00847F91">
        <w:rPr>
          <w:rFonts w:eastAsia="Calibri"/>
          <w:iCs/>
          <w:color w:val="000000" w:themeColor="text1"/>
          <w:sz w:val="28"/>
          <w:szCs w:val="28"/>
          <w:lang w:val="bg-BG" w:eastAsia="bg-BG"/>
        </w:rPr>
        <w:t>Кричим.</w:t>
      </w:r>
    </w:p>
    <w:p w:rsidR="00BA6A81" w:rsidRPr="00847F91" w:rsidRDefault="00BA6A81" w:rsidP="00BA6A81">
      <w:pPr>
        <w:autoSpaceDE w:val="0"/>
        <w:autoSpaceDN w:val="0"/>
        <w:adjustRightInd w:val="0"/>
        <w:ind w:firstLine="708"/>
        <w:jc w:val="both"/>
        <w:rPr>
          <w:rFonts w:eastAsia="MS Mincho"/>
          <w:color w:val="000000" w:themeColor="text1"/>
          <w:sz w:val="28"/>
          <w:szCs w:val="28"/>
          <w:lang w:val="bg-BG" w:eastAsia="bg-BG"/>
        </w:rPr>
      </w:pPr>
      <w:r w:rsidRPr="00847F91">
        <w:rPr>
          <w:rFonts w:eastAsia="Calibri"/>
          <w:iCs/>
          <w:color w:val="000000" w:themeColor="text1"/>
          <w:sz w:val="28"/>
          <w:szCs w:val="28"/>
          <w:lang w:val="bg-BG" w:eastAsia="bg-BG"/>
        </w:rPr>
        <w:t xml:space="preserve">- </w:t>
      </w:r>
      <w:r w:rsidRPr="00847F91">
        <w:rPr>
          <w:rFonts w:eastAsia="MS Mincho"/>
          <w:color w:val="000000" w:themeColor="text1"/>
          <w:sz w:val="28"/>
          <w:szCs w:val="28"/>
          <w:lang w:val="bg-BG" w:eastAsia="bg-BG"/>
        </w:rPr>
        <w:t>Създаване на работещи практики за изпълнение на нормативните изисквания за уведомяване на отдел „Закрила на детето“ от училищата и детските градини.</w:t>
      </w:r>
    </w:p>
    <w:p w:rsidR="00BA6A81" w:rsidRPr="00847F91" w:rsidRDefault="00BA6A81" w:rsidP="00BA6A81">
      <w:pPr>
        <w:autoSpaceDE w:val="0"/>
        <w:autoSpaceDN w:val="0"/>
        <w:adjustRightInd w:val="0"/>
        <w:ind w:firstLine="708"/>
        <w:jc w:val="both"/>
        <w:rPr>
          <w:rFonts w:eastAsia="MS Mincho"/>
          <w:color w:val="000000" w:themeColor="text1"/>
          <w:sz w:val="28"/>
          <w:szCs w:val="28"/>
          <w:lang w:val="bg-BG" w:eastAsia="bg-BG"/>
        </w:rPr>
      </w:pPr>
      <w:r w:rsidRPr="00847F91">
        <w:rPr>
          <w:rFonts w:eastAsia="MS Mincho"/>
          <w:b/>
          <w:color w:val="000000" w:themeColor="text1"/>
          <w:sz w:val="28"/>
          <w:szCs w:val="28"/>
          <w:lang w:val="bg-BG" w:eastAsia="bg-BG"/>
        </w:rPr>
        <w:t xml:space="preserve">- </w:t>
      </w:r>
      <w:r w:rsidRPr="00847F91">
        <w:rPr>
          <w:rFonts w:eastAsia="MS Mincho"/>
          <w:color w:val="000000" w:themeColor="text1"/>
          <w:sz w:val="28"/>
          <w:szCs w:val="28"/>
          <w:lang w:val="bg-BG" w:eastAsia="bg-BG"/>
        </w:rPr>
        <w:t xml:space="preserve">Навременна съвместна работа на директорите и общинска администрация при прилагане изискванията на Закона за предучилищното и училищно образование и Закона за административните наказания. </w:t>
      </w:r>
    </w:p>
    <w:p w:rsidR="00BA6A81" w:rsidRPr="00634F69" w:rsidRDefault="00BA6A81" w:rsidP="00BA6A81">
      <w:pPr>
        <w:autoSpaceDE w:val="0"/>
        <w:autoSpaceDN w:val="0"/>
        <w:adjustRightInd w:val="0"/>
        <w:spacing w:after="27"/>
        <w:ind w:firstLine="708"/>
        <w:jc w:val="both"/>
        <w:rPr>
          <w:rFonts w:eastAsia="MS Mincho"/>
          <w:sz w:val="28"/>
          <w:szCs w:val="28"/>
          <w:lang w:val="bg-BG" w:eastAsia="bg-BG"/>
        </w:rPr>
      </w:pPr>
      <w:r w:rsidRPr="00847F91">
        <w:rPr>
          <w:rFonts w:eastAsia="MS Mincho"/>
          <w:sz w:val="28"/>
          <w:szCs w:val="28"/>
          <w:lang w:val="bg-BG" w:eastAsia="bg-BG"/>
        </w:rPr>
        <w:t>- Взаимодействие между всички заинтересовани страни за</w:t>
      </w:r>
      <w:r w:rsidRPr="00847F91">
        <w:rPr>
          <w:rFonts w:eastAsia="MS Mincho"/>
          <w:b/>
          <w:sz w:val="28"/>
          <w:szCs w:val="28"/>
          <w:lang w:val="bg-BG" w:eastAsia="bg-BG"/>
        </w:rPr>
        <w:t xml:space="preserve"> </w:t>
      </w:r>
      <w:r w:rsidRPr="00847F91">
        <w:rPr>
          <w:rFonts w:eastAsia="MS Mincho"/>
          <w:sz w:val="28"/>
          <w:szCs w:val="28"/>
          <w:lang w:val="bg-BG" w:eastAsia="bg-BG"/>
        </w:rPr>
        <w:t>обхват на подлежащите на задължително предучилищно и училищно образование, превенция на асоциалното поведение и отпадането от училище</w:t>
      </w:r>
      <w:r>
        <w:rPr>
          <w:rFonts w:eastAsia="MS Mincho"/>
          <w:sz w:val="28"/>
          <w:szCs w:val="28"/>
          <w:lang w:val="bg-BG" w:eastAsia="bg-BG"/>
        </w:rPr>
        <w:t>.</w:t>
      </w:r>
    </w:p>
    <w:p w:rsidR="00BA6A81" w:rsidRPr="00634F69" w:rsidRDefault="00BA6A81" w:rsidP="00BA6A81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bg-BG"/>
        </w:rPr>
      </w:pPr>
      <w:r>
        <w:rPr>
          <w:rFonts w:eastAsia="MS Mincho"/>
          <w:sz w:val="28"/>
          <w:szCs w:val="28"/>
          <w:lang w:val="bg-BG" w:eastAsia="bg-BG"/>
        </w:rPr>
        <w:t xml:space="preserve">           - </w:t>
      </w:r>
      <w:r w:rsidRPr="00634F69">
        <w:rPr>
          <w:rFonts w:eastAsia="MS Mincho"/>
          <w:sz w:val="28"/>
          <w:szCs w:val="28"/>
          <w:lang w:eastAsia="bg-BG"/>
        </w:rPr>
        <w:t xml:space="preserve">Осигуряване </w:t>
      </w:r>
      <w:proofErr w:type="spellStart"/>
      <w:r w:rsidRPr="00634F69">
        <w:rPr>
          <w:rFonts w:eastAsia="MS Mincho"/>
          <w:sz w:val="28"/>
          <w:szCs w:val="28"/>
          <w:lang w:eastAsia="bg-BG"/>
        </w:rPr>
        <w:t>на</w:t>
      </w:r>
      <w:proofErr w:type="spellEnd"/>
      <w:r w:rsidRPr="00634F69">
        <w:rPr>
          <w:rFonts w:eastAsia="MS Mincho"/>
          <w:sz w:val="28"/>
          <w:szCs w:val="28"/>
          <w:lang w:eastAsia="bg-BG"/>
        </w:rPr>
        <w:t xml:space="preserve"> </w:t>
      </w:r>
      <w:proofErr w:type="spellStart"/>
      <w:r w:rsidRPr="00634F69">
        <w:rPr>
          <w:rFonts w:eastAsia="MS Mincho"/>
          <w:sz w:val="28"/>
          <w:szCs w:val="28"/>
          <w:lang w:eastAsia="bg-BG"/>
        </w:rPr>
        <w:t>възможност</w:t>
      </w:r>
      <w:proofErr w:type="spellEnd"/>
      <w:r w:rsidRPr="00634F69">
        <w:rPr>
          <w:rFonts w:eastAsia="MS Mincho"/>
          <w:sz w:val="28"/>
          <w:szCs w:val="28"/>
          <w:lang w:eastAsia="bg-BG"/>
        </w:rPr>
        <w:t xml:space="preserve"> </w:t>
      </w:r>
      <w:proofErr w:type="spellStart"/>
      <w:r w:rsidRPr="00634F69">
        <w:rPr>
          <w:rFonts w:eastAsia="MS Mincho"/>
          <w:sz w:val="28"/>
          <w:szCs w:val="28"/>
          <w:lang w:eastAsia="bg-BG"/>
        </w:rPr>
        <w:t>за</w:t>
      </w:r>
      <w:proofErr w:type="spellEnd"/>
      <w:r w:rsidRPr="00634F69">
        <w:rPr>
          <w:rFonts w:eastAsia="MS Mincho"/>
          <w:sz w:val="28"/>
          <w:szCs w:val="28"/>
          <w:lang w:eastAsia="bg-BG"/>
        </w:rPr>
        <w:t xml:space="preserve"> </w:t>
      </w:r>
      <w:proofErr w:type="spellStart"/>
      <w:r w:rsidRPr="00634F69">
        <w:rPr>
          <w:rFonts w:eastAsia="MS Mincho"/>
          <w:sz w:val="28"/>
          <w:szCs w:val="28"/>
          <w:lang w:eastAsia="bg-BG"/>
        </w:rPr>
        <w:t>дистанционното</w:t>
      </w:r>
      <w:proofErr w:type="spellEnd"/>
      <w:r w:rsidRPr="00634F69">
        <w:rPr>
          <w:rFonts w:eastAsia="MS Mincho"/>
          <w:sz w:val="28"/>
          <w:szCs w:val="28"/>
          <w:lang w:eastAsia="bg-BG"/>
        </w:rPr>
        <w:t xml:space="preserve"> </w:t>
      </w:r>
      <w:proofErr w:type="spellStart"/>
      <w:r w:rsidRPr="00634F69">
        <w:rPr>
          <w:rFonts w:eastAsia="MS Mincho"/>
          <w:sz w:val="28"/>
          <w:szCs w:val="28"/>
          <w:lang w:eastAsia="bg-BG"/>
        </w:rPr>
        <w:t>обучение</w:t>
      </w:r>
      <w:proofErr w:type="spellEnd"/>
      <w:r w:rsidRPr="00634F69">
        <w:rPr>
          <w:rFonts w:eastAsia="MS Mincho"/>
          <w:sz w:val="28"/>
          <w:szCs w:val="28"/>
          <w:lang w:eastAsia="bg-BG"/>
        </w:rPr>
        <w:t xml:space="preserve">  и</w:t>
      </w:r>
      <w:r>
        <w:rPr>
          <w:rFonts w:eastAsia="MS Mincho"/>
          <w:sz w:val="28"/>
          <w:szCs w:val="28"/>
          <w:lang w:val="bg-BG" w:eastAsia="bg-BG"/>
        </w:rPr>
        <w:t xml:space="preserve"> </w:t>
      </w:r>
      <w:proofErr w:type="spellStart"/>
      <w:r w:rsidRPr="00634F69">
        <w:rPr>
          <w:rFonts w:eastAsia="MS Mincho"/>
          <w:sz w:val="28"/>
          <w:szCs w:val="28"/>
          <w:lang w:eastAsia="bg-BG"/>
        </w:rPr>
        <w:t>подкрепа</w:t>
      </w:r>
      <w:proofErr w:type="spellEnd"/>
      <w:r w:rsidRPr="00634F69">
        <w:rPr>
          <w:rFonts w:eastAsia="MS Mincho"/>
          <w:sz w:val="28"/>
          <w:szCs w:val="28"/>
          <w:lang w:eastAsia="bg-BG"/>
        </w:rPr>
        <w:t xml:space="preserve"> </w:t>
      </w:r>
      <w:proofErr w:type="spellStart"/>
      <w:r w:rsidRPr="00634F69">
        <w:rPr>
          <w:rFonts w:eastAsia="MS Mincho"/>
          <w:sz w:val="28"/>
          <w:szCs w:val="28"/>
          <w:lang w:eastAsia="bg-BG"/>
        </w:rPr>
        <w:t>на</w:t>
      </w:r>
      <w:proofErr w:type="spellEnd"/>
      <w:r w:rsidRPr="00634F69">
        <w:rPr>
          <w:rFonts w:eastAsia="MS Mincho"/>
          <w:sz w:val="28"/>
          <w:szCs w:val="28"/>
          <w:lang w:eastAsia="bg-BG"/>
        </w:rPr>
        <w:t xml:space="preserve"> </w:t>
      </w:r>
      <w:proofErr w:type="spellStart"/>
      <w:r w:rsidRPr="00634F69">
        <w:rPr>
          <w:rFonts w:eastAsia="MS Mincho"/>
          <w:sz w:val="28"/>
          <w:szCs w:val="28"/>
          <w:lang w:eastAsia="bg-BG"/>
        </w:rPr>
        <w:t>всяко</w:t>
      </w:r>
      <w:proofErr w:type="spellEnd"/>
      <w:r w:rsidRPr="00634F69">
        <w:rPr>
          <w:rFonts w:eastAsia="MS Mincho"/>
          <w:sz w:val="28"/>
          <w:szCs w:val="28"/>
          <w:lang w:eastAsia="bg-BG"/>
        </w:rPr>
        <w:t xml:space="preserve"> </w:t>
      </w:r>
      <w:proofErr w:type="spellStart"/>
      <w:r w:rsidRPr="00634F69">
        <w:rPr>
          <w:rFonts w:eastAsia="MS Mincho"/>
          <w:sz w:val="28"/>
          <w:szCs w:val="28"/>
          <w:lang w:eastAsia="bg-BG"/>
        </w:rPr>
        <w:t>конкретно</w:t>
      </w:r>
      <w:proofErr w:type="spellEnd"/>
      <w:r w:rsidRPr="00634F69">
        <w:rPr>
          <w:rFonts w:eastAsia="MS Mincho"/>
          <w:sz w:val="28"/>
          <w:szCs w:val="28"/>
          <w:lang w:eastAsia="bg-BG"/>
        </w:rPr>
        <w:t xml:space="preserve"> </w:t>
      </w:r>
      <w:proofErr w:type="spellStart"/>
      <w:r w:rsidRPr="00634F69">
        <w:rPr>
          <w:rFonts w:eastAsia="MS Mincho"/>
          <w:sz w:val="28"/>
          <w:szCs w:val="28"/>
          <w:lang w:eastAsia="bg-BG"/>
        </w:rPr>
        <w:t>дете</w:t>
      </w:r>
      <w:proofErr w:type="spellEnd"/>
      <w:r w:rsidRPr="00634F69">
        <w:rPr>
          <w:rFonts w:eastAsia="MS Mincho"/>
          <w:sz w:val="28"/>
          <w:szCs w:val="28"/>
          <w:lang w:val="bg-BG" w:eastAsia="bg-BG"/>
        </w:rPr>
        <w:t xml:space="preserve"> и ученик в условията на ОРЕС</w:t>
      </w:r>
      <w:r>
        <w:rPr>
          <w:rFonts w:eastAsia="MS Mincho"/>
          <w:sz w:val="28"/>
          <w:szCs w:val="28"/>
          <w:lang w:val="bg-BG" w:eastAsia="bg-BG"/>
        </w:rPr>
        <w:t>.</w:t>
      </w:r>
    </w:p>
    <w:p w:rsidR="00BA6A81" w:rsidRPr="00634F69" w:rsidRDefault="00BA6A81" w:rsidP="00BA6A81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val="bg-BG" w:eastAsia="bg-BG"/>
        </w:rPr>
      </w:pPr>
    </w:p>
    <w:p w:rsidR="00BA6A81" w:rsidRPr="00847F91" w:rsidRDefault="00BA6A81" w:rsidP="00BA6A81">
      <w:pPr>
        <w:autoSpaceDE w:val="0"/>
        <w:autoSpaceDN w:val="0"/>
        <w:adjustRightInd w:val="0"/>
        <w:jc w:val="both"/>
        <w:rPr>
          <w:rFonts w:eastAsia="MS Mincho"/>
          <w:b/>
          <w:color w:val="000000" w:themeColor="text1"/>
          <w:sz w:val="28"/>
          <w:szCs w:val="28"/>
          <w:lang w:val="bg-BG" w:eastAsia="bg-BG"/>
        </w:rPr>
      </w:pPr>
      <w:r w:rsidRPr="00634F69">
        <w:rPr>
          <w:rFonts w:eastAsia="MS Mincho"/>
          <w:b/>
          <w:color w:val="000000" w:themeColor="text1"/>
          <w:sz w:val="28"/>
          <w:szCs w:val="28"/>
          <w:u w:val="single"/>
          <w:lang w:val="bg-BG" w:eastAsia="bg-BG"/>
        </w:rPr>
        <w:t>Стратегическа цел 5:</w:t>
      </w:r>
      <w:r w:rsidRPr="00847F91">
        <w:rPr>
          <w:rFonts w:eastAsia="MS Mincho"/>
          <w:b/>
          <w:color w:val="000000" w:themeColor="text1"/>
          <w:sz w:val="28"/>
          <w:szCs w:val="28"/>
          <w:lang w:val="bg-BG" w:eastAsia="bg-BG"/>
        </w:rPr>
        <w:t xml:space="preserve"> Достъпност на общата и специализираната среда за децата и учениците чрез подобряване на материалната база в детските градини и училища.</w:t>
      </w:r>
    </w:p>
    <w:p w:rsidR="00BA6A81" w:rsidRPr="00847F91" w:rsidRDefault="00BA6A81" w:rsidP="00BA6A81">
      <w:pPr>
        <w:autoSpaceDE w:val="0"/>
        <w:autoSpaceDN w:val="0"/>
        <w:adjustRightInd w:val="0"/>
        <w:ind w:firstLine="708"/>
        <w:jc w:val="both"/>
        <w:rPr>
          <w:rFonts w:eastAsia="MS Mincho"/>
          <w:color w:val="000000" w:themeColor="text1"/>
          <w:sz w:val="28"/>
          <w:szCs w:val="28"/>
          <w:lang w:val="bg-BG" w:eastAsia="bg-BG"/>
        </w:rPr>
      </w:pPr>
      <w:r w:rsidRPr="00847F91">
        <w:rPr>
          <w:rFonts w:eastAsia="MS Mincho"/>
          <w:color w:val="000000" w:themeColor="text1"/>
          <w:sz w:val="28"/>
          <w:szCs w:val="28"/>
          <w:lang w:val="bg-BG" w:eastAsia="bg-BG"/>
        </w:rPr>
        <w:t xml:space="preserve">- Осигуряване на оптимални условия /хигиенни, здравни и безопасни/ за обучение, възпитание и спорт в образователните институции. </w:t>
      </w:r>
    </w:p>
    <w:p w:rsidR="00BA6A81" w:rsidRPr="00847F91" w:rsidRDefault="00BA6A81" w:rsidP="00BA6A81">
      <w:pPr>
        <w:autoSpaceDE w:val="0"/>
        <w:autoSpaceDN w:val="0"/>
        <w:adjustRightInd w:val="0"/>
        <w:ind w:firstLine="708"/>
        <w:jc w:val="both"/>
        <w:rPr>
          <w:rFonts w:eastAsia="MS Mincho"/>
          <w:color w:val="000000" w:themeColor="text1"/>
          <w:sz w:val="28"/>
          <w:szCs w:val="28"/>
          <w:lang w:val="bg-BG" w:eastAsia="bg-BG"/>
        </w:rPr>
      </w:pPr>
      <w:r w:rsidRPr="00847F91">
        <w:rPr>
          <w:rFonts w:eastAsia="MS Mincho"/>
          <w:color w:val="000000" w:themeColor="text1"/>
          <w:sz w:val="28"/>
          <w:szCs w:val="28"/>
          <w:lang w:val="bg-BG" w:eastAsia="bg-BG"/>
        </w:rPr>
        <w:t xml:space="preserve">- Извършване на анализ на потребностите и прогноза относно нуждите от развитие и осъвременяване на материалната база в учебните/детските заведения. </w:t>
      </w:r>
    </w:p>
    <w:p w:rsidR="00BA6A81" w:rsidRDefault="00BA6A81" w:rsidP="00BA6A81">
      <w:pPr>
        <w:autoSpaceDE w:val="0"/>
        <w:autoSpaceDN w:val="0"/>
        <w:adjustRightInd w:val="0"/>
        <w:ind w:firstLine="708"/>
        <w:jc w:val="both"/>
        <w:rPr>
          <w:rFonts w:eastAsia="MS Mincho"/>
          <w:color w:val="000000" w:themeColor="text1"/>
          <w:sz w:val="28"/>
          <w:szCs w:val="28"/>
          <w:lang w:val="bg-BG" w:eastAsia="bg-BG"/>
        </w:rPr>
      </w:pPr>
      <w:r>
        <w:rPr>
          <w:rFonts w:eastAsia="MS Mincho"/>
          <w:color w:val="000000" w:themeColor="text1"/>
          <w:sz w:val="28"/>
          <w:szCs w:val="28"/>
          <w:lang w:val="bg-BG" w:eastAsia="bg-BG"/>
        </w:rPr>
        <w:t xml:space="preserve">- </w:t>
      </w:r>
      <w:r w:rsidRPr="00847F91">
        <w:rPr>
          <w:rFonts w:eastAsia="MS Mincho"/>
          <w:color w:val="000000" w:themeColor="text1"/>
          <w:sz w:val="28"/>
          <w:szCs w:val="28"/>
          <w:lang w:val="bg-BG" w:eastAsia="bg-BG"/>
        </w:rPr>
        <w:t>Осигуряване на достъпна среда за деца и ученици със специални образователни потребности.</w:t>
      </w:r>
    </w:p>
    <w:p w:rsidR="00BA6A81" w:rsidRPr="00847F91" w:rsidRDefault="00BA6A81" w:rsidP="00BA6A81">
      <w:pPr>
        <w:autoSpaceDE w:val="0"/>
        <w:autoSpaceDN w:val="0"/>
        <w:adjustRightInd w:val="0"/>
        <w:ind w:firstLine="708"/>
        <w:jc w:val="both"/>
        <w:rPr>
          <w:rFonts w:eastAsia="MS Mincho"/>
          <w:color w:val="000000" w:themeColor="text1"/>
          <w:sz w:val="28"/>
          <w:szCs w:val="28"/>
          <w:lang w:val="bg-BG" w:eastAsia="bg-BG"/>
        </w:rPr>
      </w:pPr>
      <w:r>
        <w:rPr>
          <w:rFonts w:eastAsia="MS Mincho"/>
          <w:color w:val="000000" w:themeColor="text1"/>
          <w:sz w:val="28"/>
          <w:szCs w:val="28"/>
          <w:lang w:val="bg-BG" w:eastAsia="bg-BG"/>
        </w:rPr>
        <w:t>- Подобряване на специализираната подкрепяща среда в образователните институции.</w:t>
      </w:r>
    </w:p>
    <w:p w:rsidR="00BA6A81" w:rsidRPr="00847F91" w:rsidRDefault="00BA6A81" w:rsidP="00BA6A81">
      <w:pPr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  <w:lang w:val="bg-BG" w:eastAsia="bg-BG"/>
        </w:rPr>
      </w:pPr>
      <w:r>
        <w:rPr>
          <w:rFonts w:eastAsia="MS Mincho"/>
          <w:sz w:val="28"/>
          <w:szCs w:val="28"/>
          <w:lang w:val="bg-BG" w:eastAsia="bg-BG"/>
        </w:rPr>
        <w:t>- Подобряване на условията и осигуряване на равен достъп за обучение от разстояние в електронна среда /ОРЕС/.</w:t>
      </w:r>
    </w:p>
    <w:p w:rsidR="00BA6A81" w:rsidRDefault="00BA6A81" w:rsidP="00BA6A81">
      <w:pPr>
        <w:widowControl w:val="0"/>
        <w:autoSpaceDE w:val="0"/>
        <w:autoSpaceDN w:val="0"/>
        <w:spacing w:before="18" w:line="252" w:lineRule="auto"/>
        <w:ind w:right="-1"/>
        <w:jc w:val="both"/>
        <w:rPr>
          <w:rFonts w:eastAsia="Trebuchet MS"/>
          <w:color w:val="000000" w:themeColor="text1"/>
          <w:sz w:val="28"/>
          <w:szCs w:val="28"/>
          <w:lang w:val="bg-BG" w:eastAsia="bg-BG" w:bidi="bg-BG"/>
        </w:rPr>
      </w:pPr>
    </w:p>
    <w:p w:rsidR="00BA6A81" w:rsidRPr="00712460" w:rsidRDefault="00BA6A81" w:rsidP="00BA6A81">
      <w:pPr>
        <w:widowControl w:val="0"/>
        <w:autoSpaceDE w:val="0"/>
        <w:autoSpaceDN w:val="0"/>
        <w:spacing w:before="18" w:line="252" w:lineRule="auto"/>
        <w:ind w:right="-1"/>
        <w:jc w:val="both"/>
        <w:rPr>
          <w:rFonts w:eastAsia="Trebuchet MS"/>
          <w:color w:val="000000" w:themeColor="text1"/>
          <w:sz w:val="28"/>
          <w:szCs w:val="28"/>
          <w:lang w:val="bg-BG" w:eastAsia="bg-BG" w:bidi="bg-BG"/>
        </w:rPr>
      </w:pPr>
      <w:r>
        <w:rPr>
          <w:rFonts w:eastAsia="Trebuchet MS"/>
          <w:b/>
          <w:bCs/>
          <w:color w:val="000000" w:themeColor="text1"/>
          <w:sz w:val="28"/>
          <w:szCs w:val="28"/>
          <w:u w:val="single"/>
          <w:lang w:eastAsia="bg-BG" w:bidi="bg-BG"/>
        </w:rPr>
        <w:t>VI</w:t>
      </w:r>
      <w:r w:rsidRPr="00847F91">
        <w:rPr>
          <w:rFonts w:eastAsia="Trebuchet MS"/>
          <w:b/>
          <w:bCs/>
          <w:color w:val="000000" w:themeColor="text1"/>
          <w:sz w:val="28"/>
          <w:szCs w:val="28"/>
          <w:u w:val="single"/>
          <w:lang w:eastAsia="bg-BG" w:bidi="bg-BG"/>
        </w:rPr>
        <w:t xml:space="preserve">. </w:t>
      </w:r>
      <w:proofErr w:type="gramStart"/>
      <w:r w:rsidRPr="00847F91">
        <w:rPr>
          <w:rFonts w:eastAsia="Trebuchet MS"/>
          <w:b/>
          <w:bCs/>
          <w:color w:val="000000" w:themeColor="text1"/>
          <w:sz w:val="28"/>
          <w:szCs w:val="28"/>
          <w:u w:val="single"/>
          <w:lang w:val="bg-BG" w:eastAsia="bg-BG" w:bidi="bg-BG"/>
        </w:rPr>
        <w:t>ФИНАНСИРАНЕ</w:t>
      </w:r>
      <w:r>
        <w:rPr>
          <w:rFonts w:eastAsia="Trebuchet MS"/>
          <w:b/>
          <w:bCs/>
          <w:color w:val="000000" w:themeColor="text1"/>
          <w:sz w:val="28"/>
          <w:szCs w:val="28"/>
          <w:u w:val="single"/>
          <w:lang w:val="bg-BG" w:eastAsia="bg-BG" w:bidi="bg-BG"/>
        </w:rPr>
        <w:t xml:space="preserve">  НА</w:t>
      </w:r>
      <w:proofErr w:type="gramEnd"/>
      <w:r>
        <w:rPr>
          <w:rFonts w:eastAsia="Trebuchet MS"/>
          <w:b/>
          <w:bCs/>
          <w:color w:val="000000" w:themeColor="text1"/>
          <w:sz w:val="28"/>
          <w:szCs w:val="28"/>
          <w:u w:val="single"/>
          <w:lang w:val="bg-BG" w:eastAsia="bg-BG" w:bidi="bg-BG"/>
        </w:rPr>
        <w:t xml:space="preserve"> ДЕЙНОСТИТЕ</w:t>
      </w:r>
    </w:p>
    <w:p w:rsidR="00BA6A81" w:rsidRPr="00847F91" w:rsidRDefault="00BA6A81" w:rsidP="00BA6A81">
      <w:pPr>
        <w:widowControl w:val="0"/>
        <w:autoSpaceDE w:val="0"/>
        <w:autoSpaceDN w:val="0"/>
        <w:spacing w:before="15" w:line="252" w:lineRule="auto"/>
        <w:ind w:left="136" w:right="-1"/>
        <w:jc w:val="both"/>
        <w:rPr>
          <w:rFonts w:eastAsia="Trebuchet MS"/>
          <w:color w:val="000000" w:themeColor="text1"/>
          <w:sz w:val="28"/>
          <w:szCs w:val="28"/>
          <w:lang w:val="bg-BG" w:eastAsia="bg-BG" w:bidi="bg-BG"/>
        </w:rPr>
      </w:pP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 xml:space="preserve">   Финансирането</w:t>
      </w:r>
      <w:r w:rsidRPr="00847F91">
        <w:rPr>
          <w:rFonts w:eastAsia="Trebuchet MS"/>
          <w:color w:val="000000" w:themeColor="text1"/>
          <w:spacing w:val="-25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на</w:t>
      </w:r>
      <w:r w:rsidRPr="00847F91">
        <w:rPr>
          <w:rFonts w:eastAsia="Trebuchet MS"/>
          <w:color w:val="000000" w:themeColor="text1"/>
          <w:spacing w:val="30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настоящата</w:t>
      </w:r>
      <w:r w:rsidRPr="00847F91">
        <w:rPr>
          <w:rFonts w:eastAsia="Trebuchet MS"/>
          <w:color w:val="000000" w:themeColor="text1"/>
          <w:spacing w:val="-25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Стратегия</w:t>
      </w:r>
      <w:r w:rsidRPr="00847F91">
        <w:rPr>
          <w:rFonts w:eastAsia="Trebuchet MS"/>
          <w:color w:val="000000" w:themeColor="text1"/>
          <w:spacing w:val="-25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се</w:t>
      </w:r>
      <w:r w:rsidRPr="00847F91">
        <w:rPr>
          <w:rFonts w:eastAsia="Trebuchet MS"/>
          <w:color w:val="000000" w:themeColor="text1"/>
          <w:spacing w:val="-25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осъществява</w:t>
      </w:r>
      <w:r w:rsidRPr="00847F91">
        <w:rPr>
          <w:rFonts w:eastAsia="Trebuchet MS"/>
          <w:color w:val="000000" w:themeColor="text1"/>
          <w:spacing w:val="-24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със</w:t>
      </w:r>
      <w:r w:rsidRPr="00847F91">
        <w:rPr>
          <w:rFonts w:eastAsia="Trebuchet MS"/>
          <w:color w:val="000000" w:themeColor="text1"/>
          <w:spacing w:val="-26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средства от</w:t>
      </w:r>
      <w:r w:rsidRPr="00847F91">
        <w:rPr>
          <w:rFonts w:eastAsia="Trebuchet MS"/>
          <w:color w:val="000000" w:themeColor="text1"/>
          <w:spacing w:val="-21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Държавния</w:t>
      </w:r>
      <w:r w:rsidRPr="00847F91">
        <w:rPr>
          <w:rFonts w:eastAsia="Trebuchet MS"/>
          <w:color w:val="000000" w:themeColor="text1"/>
          <w:spacing w:val="-20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spacing w:val="-4"/>
          <w:w w:val="95"/>
          <w:sz w:val="28"/>
          <w:szCs w:val="28"/>
          <w:lang w:val="bg-BG" w:eastAsia="bg-BG" w:bidi="bg-BG"/>
        </w:rPr>
        <w:t>бюджет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, общинския</w:t>
      </w:r>
      <w:r w:rsidRPr="00847F91">
        <w:rPr>
          <w:rFonts w:eastAsia="Trebuchet MS"/>
          <w:color w:val="000000" w:themeColor="text1"/>
          <w:spacing w:val="-20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spacing w:val="-3"/>
          <w:w w:val="95"/>
          <w:sz w:val="28"/>
          <w:szCs w:val="28"/>
          <w:lang w:val="bg-BG" w:eastAsia="bg-BG" w:bidi="bg-BG"/>
        </w:rPr>
        <w:t xml:space="preserve">бюджет, </w:t>
      </w:r>
      <w:r w:rsidRPr="00847F91">
        <w:rPr>
          <w:rFonts w:eastAsia="Trebuchet MS"/>
          <w:color w:val="000000" w:themeColor="text1"/>
          <w:spacing w:val="-20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Европейските</w:t>
      </w:r>
      <w:r w:rsidRPr="00847F91">
        <w:rPr>
          <w:rFonts w:eastAsia="Trebuchet MS"/>
          <w:color w:val="000000" w:themeColor="text1"/>
          <w:spacing w:val="-19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фондове</w:t>
      </w:r>
      <w:r w:rsidRPr="00847F91">
        <w:rPr>
          <w:rFonts w:eastAsia="Trebuchet MS"/>
          <w:color w:val="000000" w:themeColor="text1"/>
          <w:spacing w:val="-20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 xml:space="preserve">и </w:t>
      </w:r>
      <w:r w:rsidRPr="00847F91">
        <w:rPr>
          <w:rFonts w:eastAsia="Trebuchet MS"/>
          <w:color w:val="000000" w:themeColor="text1"/>
          <w:sz w:val="28"/>
          <w:szCs w:val="28"/>
          <w:lang w:val="bg-BG" w:eastAsia="bg-BG" w:bidi="bg-BG"/>
        </w:rPr>
        <w:t>други</w:t>
      </w:r>
      <w:r w:rsidRPr="00847F91">
        <w:rPr>
          <w:rFonts w:eastAsia="Trebuchet MS"/>
          <w:color w:val="000000" w:themeColor="text1"/>
          <w:spacing w:val="-2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sz w:val="28"/>
          <w:szCs w:val="28"/>
          <w:lang w:val="bg-BG" w:eastAsia="bg-BG" w:bidi="bg-BG"/>
        </w:rPr>
        <w:t>източници.</w:t>
      </w:r>
    </w:p>
    <w:p w:rsidR="00BA6A81" w:rsidRPr="00847F91" w:rsidRDefault="00BA6A81" w:rsidP="00BA6A81">
      <w:pPr>
        <w:ind w:right="-1"/>
        <w:jc w:val="both"/>
        <w:rPr>
          <w:b/>
          <w:color w:val="FF0000"/>
          <w:sz w:val="28"/>
          <w:szCs w:val="28"/>
          <w:lang w:val="bg-BG"/>
        </w:rPr>
      </w:pPr>
    </w:p>
    <w:p w:rsidR="00BA6A81" w:rsidRPr="007A57C4" w:rsidRDefault="00BA6A81" w:rsidP="00BA6A81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u w:val="single"/>
          <w:lang w:eastAsia="bg-BG"/>
        </w:rPr>
      </w:pPr>
      <w:r>
        <w:rPr>
          <w:rFonts w:eastAsia="MS Mincho"/>
          <w:b/>
          <w:sz w:val="28"/>
          <w:szCs w:val="28"/>
          <w:u w:val="single"/>
          <w:lang w:eastAsia="bg-BG"/>
        </w:rPr>
        <w:t xml:space="preserve">VII. </w:t>
      </w:r>
      <w:r w:rsidRPr="007A57C4">
        <w:rPr>
          <w:rFonts w:eastAsia="MS Mincho"/>
          <w:b/>
          <w:sz w:val="28"/>
          <w:szCs w:val="28"/>
          <w:u w:val="single"/>
          <w:lang w:eastAsia="bg-BG"/>
        </w:rPr>
        <w:t>ИНДИКАТОРИ ЗА ПОСТИГАНЕ НА ЦЕЛИТЕ</w:t>
      </w:r>
      <w:r w:rsidRPr="007A57C4">
        <w:rPr>
          <w:rFonts w:eastAsia="MS Mincho"/>
          <w:sz w:val="28"/>
          <w:szCs w:val="28"/>
          <w:u w:val="single"/>
          <w:lang w:eastAsia="bg-BG"/>
        </w:rPr>
        <w:t xml:space="preserve"> </w:t>
      </w:r>
    </w:p>
    <w:p w:rsidR="00BA6A81" w:rsidRDefault="00BA6A81" w:rsidP="00BA6A81">
      <w:pPr>
        <w:autoSpaceDE w:val="0"/>
        <w:autoSpaceDN w:val="0"/>
        <w:adjustRightInd w:val="0"/>
        <w:ind w:firstLine="360"/>
        <w:jc w:val="both"/>
        <w:rPr>
          <w:rFonts w:eastAsia="MS Mincho"/>
          <w:sz w:val="28"/>
          <w:szCs w:val="28"/>
          <w:lang w:val="bg-BG" w:eastAsia="bg-BG"/>
        </w:rPr>
      </w:pPr>
      <w:r>
        <w:rPr>
          <w:rFonts w:eastAsia="MS Mincho"/>
          <w:sz w:val="28"/>
          <w:szCs w:val="28"/>
          <w:lang w:val="bg-BG" w:eastAsia="bg-BG"/>
        </w:rPr>
        <w:t xml:space="preserve"> Постигането на целите на общинската стратегия ще се следи чрез няколко основни индикатора, свързани  с основните аспекти от цялостната промяна.</w:t>
      </w:r>
    </w:p>
    <w:p w:rsidR="00BA6A81" w:rsidRDefault="00BA6A81" w:rsidP="00BA6A81">
      <w:pPr>
        <w:pStyle w:val="af2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bg-BG"/>
        </w:rPr>
      </w:pPr>
      <w:r>
        <w:rPr>
          <w:rFonts w:eastAsia="MS Mincho"/>
          <w:sz w:val="28"/>
          <w:szCs w:val="28"/>
          <w:lang w:eastAsia="bg-BG"/>
        </w:rPr>
        <w:t xml:space="preserve">Брой деца и ученици в образователните институции в Община Перущица, на които е осигурена обща подкрепа за личностно развитие; </w:t>
      </w:r>
    </w:p>
    <w:p w:rsidR="00BA6A81" w:rsidRDefault="00BA6A81" w:rsidP="00BA6A81">
      <w:pPr>
        <w:pStyle w:val="af2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bg-BG"/>
        </w:rPr>
      </w:pPr>
      <w:r>
        <w:rPr>
          <w:rFonts w:eastAsia="MS Mincho"/>
          <w:sz w:val="28"/>
          <w:szCs w:val="28"/>
          <w:lang w:eastAsia="bg-BG"/>
        </w:rPr>
        <w:lastRenderedPageBreak/>
        <w:t>Брой педагогически специалисти, участвали в обучения за развитие на професионалните компетентности за предоставяне на обща и допълнителна подкрепа за личностно развитие.</w:t>
      </w:r>
    </w:p>
    <w:p w:rsidR="00BA6A81" w:rsidRDefault="00BA6A81" w:rsidP="00BA6A81">
      <w:pPr>
        <w:pStyle w:val="af2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bg-BG"/>
        </w:rPr>
      </w:pPr>
      <w:r>
        <w:rPr>
          <w:rFonts w:eastAsia="MS Mincho"/>
          <w:sz w:val="28"/>
          <w:szCs w:val="28"/>
          <w:lang w:eastAsia="bg-BG"/>
        </w:rPr>
        <w:t>Брой деца и ученици, на които е осигурена допълнителна подкрепа.</w:t>
      </w:r>
    </w:p>
    <w:p w:rsidR="00BA6A81" w:rsidRDefault="00BA6A81" w:rsidP="00BA6A81">
      <w:pPr>
        <w:pStyle w:val="af2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bg-BG"/>
        </w:rPr>
      </w:pPr>
      <w:r>
        <w:rPr>
          <w:rFonts w:eastAsia="MS Mincho"/>
          <w:sz w:val="28"/>
          <w:szCs w:val="28"/>
          <w:lang w:eastAsia="bg-BG"/>
        </w:rPr>
        <w:t xml:space="preserve">Извършени подобрения в материалната база на образователните институции – нови елементи на достъпна архитектурна среда, разкрити кабинети и др. </w:t>
      </w:r>
    </w:p>
    <w:p w:rsidR="00BA6A81" w:rsidRDefault="00BA6A81" w:rsidP="00BA6A81">
      <w:pPr>
        <w:pStyle w:val="af2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bg-BG"/>
        </w:rPr>
      </w:pPr>
      <w:r>
        <w:rPr>
          <w:rFonts w:eastAsia="MS Mincho"/>
          <w:sz w:val="28"/>
          <w:szCs w:val="28"/>
          <w:lang w:eastAsia="bg-BG"/>
        </w:rPr>
        <w:t xml:space="preserve">Всички образователни институции на територията на община Перущица обезпечени с необходимите специалисти - назначени психолози,  логопеди, </w:t>
      </w:r>
      <w:proofErr w:type="spellStart"/>
      <w:r>
        <w:rPr>
          <w:rFonts w:eastAsia="MS Mincho"/>
          <w:sz w:val="28"/>
          <w:szCs w:val="28"/>
          <w:lang w:eastAsia="bg-BG"/>
        </w:rPr>
        <w:t>ресурни</w:t>
      </w:r>
      <w:proofErr w:type="spellEnd"/>
      <w:r>
        <w:rPr>
          <w:rFonts w:eastAsia="MS Mincho"/>
          <w:sz w:val="28"/>
          <w:szCs w:val="28"/>
          <w:lang w:eastAsia="bg-BG"/>
        </w:rPr>
        <w:t xml:space="preserve"> учители и др.;</w:t>
      </w:r>
    </w:p>
    <w:p w:rsidR="00BA6A81" w:rsidRDefault="00BA6A81" w:rsidP="00BA6A81">
      <w:pPr>
        <w:pStyle w:val="af2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bg-BG"/>
        </w:rPr>
      </w:pPr>
      <w:r w:rsidRPr="007545D9">
        <w:rPr>
          <w:rFonts w:eastAsia="MS Mincho"/>
          <w:sz w:val="28"/>
          <w:szCs w:val="28"/>
          <w:lang w:eastAsia="bg-BG"/>
        </w:rPr>
        <w:t>Брой</w:t>
      </w:r>
      <w:r>
        <w:rPr>
          <w:rFonts w:eastAsia="MS Mincho"/>
          <w:sz w:val="28"/>
          <w:szCs w:val="28"/>
          <w:lang w:eastAsia="bg-BG"/>
        </w:rPr>
        <w:t xml:space="preserve"> реализирани проекти и програми</w:t>
      </w:r>
      <w:r w:rsidRPr="007545D9">
        <w:rPr>
          <w:rFonts w:eastAsia="MS Mincho"/>
          <w:sz w:val="28"/>
          <w:szCs w:val="28"/>
          <w:lang w:eastAsia="bg-BG"/>
        </w:rPr>
        <w:t>, пряко насочени към осигуряване на подкрепа за личностно развитие на децата и учениците;</w:t>
      </w:r>
    </w:p>
    <w:p w:rsidR="00BA6A81" w:rsidRPr="007545D9" w:rsidRDefault="00BA6A81" w:rsidP="00BA6A81">
      <w:pPr>
        <w:pStyle w:val="af2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bg-BG"/>
        </w:rPr>
      </w:pPr>
      <w:r>
        <w:rPr>
          <w:rFonts w:eastAsia="MS Mincho"/>
          <w:sz w:val="28"/>
          <w:szCs w:val="28"/>
          <w:lang w:eastAsia="bg-BG"/>
        </w:rPr>
        <w:t>Брой родители, които са съпричастни с подкрепата за личностно развитие на децата и учениците;</w:t>
      </w:r>
    </w:p>
    <w:p w:rsidR="00BA6A81" w:rsidRPr="00F04D3D" w:rsidRDefault="00BA6A81" w:rsidP="00BA6A81">
      <w:pPr>
        <w:pStyle w:val="af2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bg-BG"/>
        </w:rPr>
      </w:pPr>
      <w:r>
        <w:rPr>
          <w:rFonts w:eastAsia="MS Mincho"/>
          <w:sz w:val="28"/>
          <w:szCs w:val="28"/>
          <w:lang w:eastAsia="bg-BG"/>
        </w:rPr>
        <w:t>Брой  проведени информационни кампании и дейности, свързани с популяризиране и изпълнение на заложените  в стратегията цели.</w:t>
      </w:r>
    </w:p>
    <w:p w:rsidR="00BA6A81" w:rsidRDefault="00BA6A81" w:rsidP="00BA6A81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val="bg-BG" w:eastAsia="bg-BG"/>
        </w:rPr>
      </w:pPr>
    </w:p>
    <w:p w:rsidR="00BA6A81" w:rsidRPr="00847F91" w:rsidRDefault="00BA6A81" w:rsidP="00BA6A81">
      <w:pPr>
        <w:rPr>
          <w:b/>
          <w:color w:val="FF0000"/>
          <w:sz w:val="28"/>
          <w:szCs w:val="28"/>
          <w:lang w:eastAsia="bg-BG"/>
        </w:rPr>
      </w:pPr>
    </w:p>
    <w:p w:rsidR="00BA6A81" w:rsidRPr="00847F91" w:rsidRDefault="00BA6A81" w:rsidP="00BA6A81">
      <w:pPr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  <w:u w:val="single"/>
          <w:lang w:val="bg-BG" w:eastAsia="bg-BG"/>
        </w:rPr>
      </w:pPr>
      <w:r w:rsidRPr="00847F91">
        <w:rPr>
          <w:rFonts w:eastAsia="Trebuchet MS"/>
          <w:b/>
          <w:bCs/>
          <w:color w:val="000000" w:themeColor="text1"/>
          <w:sz w:val="28"/>
          <w:szCs w:val="28"/>
          <w:lang w:eastAsia="bg-BG" w:bidi="bg-BG"/>
        </w:rPr>
        <w:t xml:space="preserve">      </w:t>
      </w:r>
      <w:r w:rsidRPr="00847F91">
        <w:rPr>
          <w:b/>
          <w:sz w:val="28"/>
          <w:szCs w:val="28"/>
          <w:u w:val="single"/>
          <w:lang w:eastAsia="bg-BG"/>
        </w:rPr>
        <w:t>VI</w:t>
      </w:r>
      <w:r>
        <w:rPr>
          <w:b/>
          <w:sz w:val="28"/>
          <w:szCs w:val="28"/>
          <w:u w:val="single"/>
          <w:lang w:eastAsia="bg-BG"/>
        </w:rPr>
        <w:t>II</w:t>
      </w:r>
      <w:r w:rsidRPr="00847F91">
        <w:rPr>
          <w:b/>
          <w:sz w:val="28"/>
          <w:szCs w:val="28"/>
          <w:u w:val="single"/>
          <w:lang w:eastAsia="bg-BG"/>
        </w:rPr>
        <w:t>.</w:t>
      </w:r>
      <w:r w:rsidRPr="00847F91">
        <w:rPr>
          <w:rFonts w:eastAsia="MS Mincho"/>
          <w:b/>
          <w:bCs/>
          <w:sz w:val="28"/>
          <w:szCs w:val="28"/>
          <w:u w:val="single"/>
          <w:lang w:val="bg-BG" w:eastAsia="bg-BG"/>
        </w:rPr>
        <w:t xml:space="preserve"> УПРАВЛЕНИЕ, МОНИТОРИНГ И КОНТРОЛ </w:t>
      </w:r>
    </w:p>
    <w:p w:rsidR="00BA6A81" w:rsidRPr="00847F91" w:rsidRDefault="00BA6A81" w:rsidP="00BA6A81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val="bg-BG" w:eastAsia="bg-BG"/>
        </w:rPr>
      </w:pPr>
    </w:p>
    <w:p w:rsidR="00BA6A81" w:rsidRPr="00847F91" w:rsidRDefault="00BA6A81" w:rsidP="00BA6A81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val="bg-BG" w:eastAsia="bg-BG"/>
        </w:rPr>
      </w:pPr>
      <w:r w:rsidRPr="00847F91">
        <w:rPr>
          <w:rFonts w:eastAsia="MS Mincho"/>
          <w:sz w:val="28"/>
          <w:szCs w:val="28"/>
          <w:lang w:val="bg-BG" w:eastAsia="bg-BG"/>
        </w:rPr>
        <w:t xml:space="preserve">  Община Перущица отговаря за цялостното изпълнение на общи</w:t>
      </w:r>
      <w:r>
        <w:rPr>
          <w:rFonts w:eastAsia="MS Mincho"/>
          <w:sz w:val="28"/>
          <w:szCs w:val="28"/>
          <w:lang w:val="bg-BG" w:eastAsia="bg-BG"/>
        </w:rPr>
        <w:t>нската стратегия за периода 2022-2023</w:t>
      </w:r>
      <w:r w:rsidRPr="00847F91">
        <w:rPr>
          <w:rFonts w:eastAsia="MS Mincho"/>
          <w:sz w:val="28"/>
          <w:szCs w:val="28"/>
          <w:lang w:val="bg-BG" w:eastAsia="bg-BG"/>
        </w:rPr>
        <w:t xml:space="preserve"> година. Общинската стратегия за подкрепа за личностно развитие на децата и учениците се изпълнява от образователните и други институции, които функционират на територията на Община Перущица и са ангажирани с осигуряване на подкрепата за личностно развитие на децата и учениците и разполагащи със съответните квалифицирани кадри.</w:t>
      </w:r>
    </w:p>
    <w:p w:rsidR="00BA6A81" w:rsidRPr="00847F91" w:rsidRDefault="00BA6A81" w:rsidP="00BA6A81">
      <w:pPr>
        <w:widowControl w:val="0"/>
        <w:autoSpaceDE w:val="0"/>
        <w:autoSpaceDN w:val="0"/>
        <w:spacing w:before="70"/>
        <w:jc w:val="both"/>
        <w:rPr>
          <w:rFonts w:eastAsia="Trebuchet MS"/>
          <w:color w:val="000000" w:themeColor="text1"/>
          <w:sz w:val="28"/>
          <w:szCs w:val="28"/>
          <w:lang w:val="bg-BG" w:eastAsia="bg-BG" w:bidi="bg-BG"/>
        </w:rPr>
      </w:pPr>
      <w:r w:rsidRPr="00847F91">
        <w:rPr>
          <w:rFonts w:eastAsia="Trebuchet MS"/>
          <w:sz w:val="28"/>
          <w:szCs w:val="28"/>
          <w:lang w:val="bg-BG" w:eastAsia="bg-BG" w:bidi="bg-BG"/>
        </w:rPr>
        <w:t xml:space="preserve">  </w:t>
      </w:r>
      <w:r>
        <w:rPr>
          <w:rFonts w:eastAsia="Trebuchet MS"/>
          <w:sz w:val="28"/>
          <w:szCs w:val="28"/>
          <w:lang w:val="bg-BG" w:eastAsia="bg-BG" w:bidi="bg-BG"/>
        </w:rPr>
        <w:tab/>
      </w:r>
      <w:r w:rsidRPr="00847F91">
        <w:rPr>
          <w:rFonts w:eastAsia="Trebuchet MS"/>
          <w:sz w:val="28"/>
          <w:szCs w:val="28"/>
          <w:lang w:val="bg-BG" w:eastAsia="bg-BG" w:bidi="bg-BG"/>
        </w:rPr>
        <w:t xml:space="preserve">Общинска стратегия за личностно развитие на децата и учениците в Община Перущица е изготвена съобразно изискванията на чл. 197, ал. 1 и </w:t>
      </w:r>
      <w:r w:rsidRPr="00847F91">
        <w:rPr>
          <w:rFonts w:eastAsia="Trebuchet MS"/>
          <w:color w:val="000000" w:themeColor="text1"/>
          <w:sz w:val="28"/>
          <w:szCs w:val="28"/>
          <w:lang w:val="bg-BG" w:eastAsia="bg-BG" w:bidi="bg-BG"/>
        </w:rPr>
        <w:t>ал. 2 от Закона за предучилищното и училищно образование.</w:t>
      </w:r>
      <w:r w:rsidRPr="00847F91">
        <w:rPr>
          <w:rFonts w:eastAsia="Trebuchet MS"/>
          <w:i/>
          <w:color w:val="000000" w:themeColor="text1"/>
          <w:sz w:val="28"/>
          <w:szCs w:val="28"/>
          <w:lang w:val="bg-BG" w:eastAsia="bg-BG" w:bidi="bg-BG"/>
        </w:rPr>
        <w:t xml:space="preserve"> </w:t>
      </w:r>
    </w:p>
    <w:p w:rsidR="00BA6A81" w:rsidRPr="00847F91" w:rsidRDefault="00BA6A81" w:rsidP="00BA6A81">
      <w:pPr>
        <w:widowControl w:val="0"/>
        <w:autoSpaceDE w:val="0"/>
        <w:autoSpaceDN w:val="0"/>
        <w:spacing w:before="2"/>
        <w:jc w:val="both"/>
        <w:rPr>
          <w:rFonts w:eastAsia="Trebuchet MS"/>
          <w:color w:val="000000" w:themeColor="text1"/>
          <w:sz w:val="28"/>
          <w:szCs w:val="28"/>
          <w:lang w:val="bg-BG" w:eastAsia="bg-BG" w:bidi="bg-BG"/>
        </w:rPr>
      </w:pPr>
      <w:r w:rsidRPr="00847F91">
        <w:rPr>
          <w:rFonts w:eastAsia="Trebuchet MS"/>
          <w:color w:val="000000" w:themeColor="text1"/>
          <w:sz w:val="28"/>
          <w:szCs w:val="28"/>
          <w:lang w:val="bg-BG" w:eastAsia="bg-BG" w:bidi="bg-BG"/>
        </w:rPr>
        <w:t xml:space="preserve">  </w:t>
      </w:r>
      <w:r>
        <w:rPr>
          <w:rFonts w:eastAsia="Trebuchet MS"/>
          <w:color w:val="000000" w:themeColor="text1"/>
          <w:sz w:val="28"/>
          <w:szCs w:val="28"/>
          <w:lang w:val="bg-BG" w:eastAsia="bg-BG" w:bidi="bg-BG"/>
        </w:rPr>
        <w:tab/>
      </w:r>
      <w:r w:rsidRPr="00847F91">
        <w:rPr>
          <w:rFonts w:eastAsia="Trebuchet MS"/>
          <w:color w:val="000000" w:themeColor="text1"/>
          <w:sz w:val="28"/>
          <w:szCs w:val="28"/>
          <w:lang w:val="bg-BG" w:eastAsia="bg-BG" w:bidi="bg-BG"/>
        </w:rPr>
        <w:t xml:space="preserve">За изпълнение на общинската </w:t>
      </w:r>
      <w:r>
        <w:rPr>
          <w:rFonts w:eastAsia="Trebuchet MS"/>
          <w:color w:val="000000" w:themeColor="text1"/>
          <w:sz w:val="28"/>
          <w:szCs w:val="28"/>
          <w:lang w:val="bg-BG" w:eastAsia="bg-BG" w:bidi="bg-BG"/>
        </w:rPr>
        <w:t>стратегия, ежегодно</w:t>
      </w:r>
      <w:r w:rsidRPr="00847F91">
        <w:rPr>
          <w:rFonts w:eastAsia="Trebuchet MS"/>
          <w:color w:val="000000" w:themeColor="text1"/>
          <w:sz w:val="28"/>
          <w:szCs w:val="28"/>
          <w:lang w:val="bg-BG" w:eastAsia="bg-BG" w:bidi="bg-BG"/>
        </w:rPr>
        <w:t xml:space="preserve"> общинският съвет, по предложение на кмета и след съгласуване с Регионалното управление на образованието - Пловдив, приема годишен план за изпълнение на дейностите за подкрепа на личностно развитие. Съгласуваният и приет годишен план се изпраща на Областния управител на област Пловдив</w:t>
      </w:r>
      <w:r>
        <w:rPr>
          <w:rFonts w:eastAsia="Trebuchet MS"/>
          <w:color w:val="000000" w:themeColor="text1"/>
          <w:sz w:val="28"/>
          <w:szCs w:val="28"/>
          <w:lang w:eastAsia="bg-BG" w:bidi="bg-BG"/>
        </w:rPr>
        <w:t>.</w:t>
      </w:r>
      <w:r w:rsidRPr="00847F91">
        <w:rPr>
          <w:rFonts w:eastAsia="Trebuchet MS"/>
          <w:color w:val="000000" w:themeColor="text1"/>
          <w:sz w:val="28"/>
          <w:szCs w:val="28"/>
          <w:lang w:val="bg-BG" w:eastAsia="bg-BG" w:bidi="bg-BG"/>
        </w:rPr>
        <w:t xml:space="preserve"> Изпълнението на годишния общински план се отчита на областно ниво до 1 март на следващата година.</w:t>
      </w:r>
    </w:p>
    <w:p w:rsidR="00BA6A81" w:rsidRDefault="00BA6A81" w:rsidP="00BA6A81">
      <w:pPr>
        <w:widowControl w:val="0"/>
        <w:autoSpaceDE w:val="0"/>
        <w:autoSpaceDN w:val="0"/>
        <w:spacing w:before="18" w:line="252" w:lineRule="auto"/>
        <w:ind w:right="-1"/>
        <w:jc w:val="both"/>
        <w:rPr>
          <w:rFonts w:eastAsia="Trebuchet MS"/>
          <w:color w:val="000000" w:themeColor="text1"/>
          <w:sz w:val="28"/>
          <w:szCs w:val="28"/>
          <w:lang w:val="bg-BG" w:eastAsia="bg-BG" w:bidi="bg-BG"/>
        </w:rPr>
      </w:pP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 xml:space="preserve">    </w:t>
      </w:r>
      <w:r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ab/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Мониторингът</w:t>
      </w:r>
      <w:r w:rsidRPr="00847F91">
        <w:rPr>
          <w:rFonts w:eastAsia="Trebuchet MS"/>
          <w:color w:val="000000" w:themeColor="text1"/>
          <w:spacing w:val="-23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е</w:t>
      </w:r>
      <w:r w:rsidRPr="00847F91">
        <w:rPr>
          <w:rFonts w:eastAsia="Trebuchet MS"/>
          <w:color w:val="000000" w:themeColor="text1"/>
          <w:spacing w:val="-22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дейност</w:t>
      </w:r>
      <w:r w:rsidRPr="00847F91">
        <w:rPr>
          <w:rFonts w:eastAsia="Trebuchet MS"/>
          <w:color w:val="000000" w:themeColor="text1"/>
          <w:spacing w:val="-22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по</w:t>
      </w:r>
      <w:r w:rsidRPr="00847F91">
        <w:rPr>
          <w:rFonts w:eastAsia="Trebuchet MS"/>
          <w:color w:val="000000" w:themeColor="text1"/>
          <w:spacing w:val="-21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систематичното</w:t>
      </w:r>
      <w:r w:rsidRPr="00847F91">
        <w:rPr>
          <w:rFonts w:eastAsia="Trebuchet MS"/>
          <w:color w:val="000000" w:themeColor="text1"/>
          <w:spacing w:val="-21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и</w:t>
      </w:r>
      <w:r w:rsidRPr="00847F91">
        <w:rPr>
          <w:rFonts w:eastAsia="Trebuchet MS"/>
          <w:color w:val="000000" w:themeColor="text1"/>
          <w:spacing w:val="-22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непрекъснато</w:t>
      </w:r>
      <w:r w:rsidRPr="00847F91">
        <w:rPr>
          <w:rFonts w:eastAsia="Trebuchet MS"/>
          <w:color w:val="000000" w:themeColor="text1"/>
          <w:spacing w:val="-22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 xml:space="preserve">събиране, </w:t>
      </w:r>
      <w:r w:rsidRPr="00847F91">
        <w:rPr>
          <w:rFonts w:eastAsia="Trebuchet MS"/>
          <w:color w:val="000000" w:themeColor="text1"/>
          <w:sz w:val="28"/>
          <w:szCs w:val="28"/>
          <w:lang w:val="bg-BG" w:eastAsia="bg-BG" w:bidi="bg-BG"/>
        </w:rPr>
        <w:t>анализ</w:t>
      </w:r>
      <w:r w:rsidRPr="00847F91">
        <w:rPr>
          <w:rFonts w:eastAsia="Trebuchet MS"/>
          <w:color w:val="000000" w:themeColor="text1"/>
          <w:spacing w:val="-16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sz w:val="28"/>
          <w:szCs w:val="28"/>
          <w:lang w:val="bg-BG" w:eastAsia="bg-BG" w:bidi="bg-BG"/>
        </w:rPr>
        <w:t>и</w:t>
      </w:r>
      <w:r w:rsidRPr="00847F91">
        <w:rPr>
          <w:rFonts w:eastAsia="Trebuchet MS"/>
          <w:color w:val="000000" w:themeColor="text1"/>
          <w:spacing w:val="-1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sz w:val="28"/>
          <w:szCs w:val="28"/>
          <w:lang w:val="bg-BG" w:eastAsia="bg-BG" w:bidi="bg-BG"/>
        </w:rPr>
        <w:t>използване</w:t>
      </w:r>
      <w:r w:rsidRPr="00847F91">
        <w:rPr>
          <w:rFonts w:eastAsia="Trebuchet MS"/>
          <w:color w:val="000000" w:themeColor="text1"/>
          <w:spacing w:val="-16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sz w:val="28"/>
          <w:szCs w:val="28"/>
          <w:lang w:val="bg-BG" w:eastAsia="bg-BG" w:bidi="bg-BG"/>
        </w:rPr>
        <w:t>на</w:t>
      </w:r>
      <w:r w:rsidRPr="00847F91">
        <w:rPr>
          <w:rFonts w:eastAsia="Trebuchet MS"/>
          <w:color w:val="000000" w:themeColor="text1"/>
          <w:spacing w:val="-1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sz w:val="28"/>
          <w:szCs w:val="28"/>
          <w:lang w:val="bg-BG" w:eastAsia="bg-BG" w:bidi="bg-BG"/>
        </w:rPr>
        <w:t>информация,</w:t>
      </w:r>
      <w:r w:rsidRPr="00847F91">
        <w:rPr>
          <w:rFonts w:eastAsia="Trebuchet MS"/>
          <w:color w:val="000000" w:themeColor="text1"/>
          <w:spacing w:val="-1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sz w:val="28"/>
          <w:szCs w:val="28"/>
          <w:lang w:val="bg-BG" w:eastAsia="bg-BG" w:bidi="bg-BG"/>
        </w:rPr>
        <w:t>идентифициране</w:t>
      </w:r>
      <w:r w:rsidRPr="00847F91">
        <w:rPr>
          <w:rFonts w:eastAsia="Trebuchet MS"/>
          <w:color w:val="000000" w:themeColor="text1"/>
          <w:spacing w:val="-14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sz w:val="28"/>
          <w:szCs w:val="28"/>
          <w:lang w:val="bg-BG" w:eastAsia="bg-BG" w:bidi="bg-BG"/>
        </w:rPr>
        <w:t>и</w:t>
      </w:r>
      <w:r w:rsidRPr="00847F91">
        <w:rPr>
          <w:rFonts w:eastAsia="Trebuchet MS"/>
          <w:color w:val="000000" w:themeColor="text1"/>
          <w:spacing w:val="-1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sz w:val="28"/>
          <w:szCs w:val="28"/>
          <w:lang w:val="bg-BG" w:eastAsia="bg-BG" w:bidi="bg-BG"/>
        </w:rPr>
        <w:t>приемане</w:t>
      </w:r>
      <w:r w:rsidRPr="00847F91">
        <w:rPr>
          <w:rFonts w:eastAsia="Trebuchet MS"/>
          <w:color w:val="000000" w:themeColor="text1"/>
          <w:spacing w:val="-1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sz w:val="28"/>
          <w:szCs w:val="28"/>
          <w:lang w:val="bg-BG" w:eastAsia="bg-BG" w:bidi="bg-BG"/>
        </w:rPr>
        <w:t xml:space="preserve">на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коригиращи</w:t>
      </w:r>
      <w:r w:rsidRPr="00847F91">
        <w:rPr>
          <w:rFonts w:eastAsia="Trebuchet MS"/>
          <w:color w:val="000000" w:themeColor="text1"/>
          <w:spacing w:val="-28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действия</w:t>
      </w:r>
      <w:r w:rsidRPr="00847F91">
        <w:rPr>
          <w:rFonts w:eastAsia="Trebuchet MS"/>
          <w:color w:val="000000" w:themeColor="text1"/>
          <w:spacing w:val="-29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при</w:t>
      </w:r>
      <w:r w:rsidRPr="00847F91">
        <w:rPr>
          <w:rFonts w:eastAsia="Trebuchet MS"/>
          <w:color w:val="000000" w:themeColor="text1"/>
          <w:spacing w:val="-28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прилагането</w:t>
      </w:r>
      <w:r w:rsidRPr="00847F91">
        <w:rPr>
          <w:rFonts w:eastAsia="Trebuchet MS"/>
          <w:color w:val="000000" w:themeColor="text1"/>
          <w:spacing w:val="-28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на</w:t>
      </w:r>
      <w:r w:rsidRPr="00847F91">
        <w:rPr>
          <w:rFonts w:eastAsia="Trebuchet MS"/>
          <w:color w:val="000000" w:themeColor="text1"/>
          <w:spacing w:val="-28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изпълнението</w:t>
      </w:r>
      <w:r w:rsidRPr="00847F91">
        <w:rPr>
          <w:rFonts w:eastAsia="Trebuchet MS"/>
          <w:color w:val="000000" w:themeColor="text1"/>
          <w:spacing w:val="-27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на</w:t>
      </w:r>
      <w:r w:rsidRPr="00847F91">
        <w:rPr>
          <w:rFonts w:eastAsia="Trebuchet MS"/>
          <w:color w:val="000000" w:themeColor="text1"/>
          <w:spacing w:val="-28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стратегията</w:t>
      </w:r>
      <w:r w:rsidRPr="00847F91">
        <w:rPr>
          <w:rFonts w:eastAsia="Trebuchet MS"/>
          <w:color w:val="000000" w:themeColor="text1"/>
          <w:spacing w:val="-29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 xml:space="preserve">за </w:t>
      </w:r>
      <w:r w:rsidRPr="00847F91">
        <w:rPr>
          <w:rFonts w:eastAsia="Trebuchet MS"/>
          <w:color w:val="000000" w:themeColor="text1"/>
          <w:sz w:val="28"/>
          <w:szCs w:val="28"/>
          <w:lang w:val="bg-BG" w:eastAsia="bg-BG" w:bidi="bg-BG"/>
        </w:rPr>
        <w:t>подкрепата</w:t>
      </w:r>
      <w:r w:rsidRPr="00847F91">
        <w:rPr>
          <w:rFonts w:eastAsia="Trebuchet MS"/>
          <w:color w:val="000000" w:themeColor="text1"/>
          <w:spacing w:val="-28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sz w:val="28"/>
          <w:szCs w:val="28"/>
          <w:lang w:val="bg-BG" w:eastAsia="bg-BG" w:bidi="bg-BG"/>
        </w:rPr>
        <w:t>за</w:t>
      </w:r>
      <w:r w:rsidRPr="00847F91">
        <w:rPr>
          <w:rFonts w:eastAsia="Trebuchet MS"/>
          <w:color w:val="000000" w:themeColor="text1"/>
          <w:spacing w:val="-28"/>
          <w:sz w:val="28"/>
          <w:szCs w:val="28"/>
          <w:lang w:val="bg-BG" w:eastAsia="bg-BG" w:bidi="bg-BG"/>
        </w:rPr>
        <w:t xml:space="preserve"> </w:t>
      </w:r>
      <w:r>
        <w:rPr>
          <w:rFonts w:eastAsia="Trebuchet MS"/>
          <w:color w:val="000000" w:themeColor="text1"/>
          <w:sz w:val="28"/>
          <w:szCs w:val="28"/>
          <w:lang w:val="bg-BG" w:eastAsia="bg-BG" w:bidi="bg-BG"/>
        </w:rPr>
        <w:t>личностното развитие.</w:t>
      </w:r>
      <w:r w:rsidRPr="00847F91">
        <w:rPr>
          <w:rFonts w:eastAsia="Trebuchet MS"/>
          <w:color w:val="000000" w:themeColor="text1"/>
          <w:spacing w:val="-27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Чрез</w:t>
      </w:r>
      <w:r w:rsidRPr="00847F91">
        <w:rPr>
          <w:rFonts w:eastAsia="Trebuchet MS"/>
          <w:color w:val="000000" w:themeColor="text1"/>
          <w:spacing w:val="-44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мониторинга</w:t>
      </w:r>
      <w:r w:rsidRPr="00847F91">
        <w:rPr>
          <w:rFonts w:eastAsia="Trebuchet MS"/>
          <w:color w:val="000000" w:themeColor="text1"/>
          <w:spacing w:val="-43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се</w:t>
      </w:r>
      <w:r w:rsidRPr="00847F91">
        <w:rPr>
          <w:rFonts w:eastAsia="Trebuchet MS"/>
          <w:color w:val="000000" w:themeColor="text1"/>
          <w:spacing w:val="-42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контролира</w:t>
      </w:r>
      <w:r w:rsidRPr="00847F91">
        <w:rPr>
          <w:rFonts w:eastAsia="Trebuchet MS"/>
          <w:color w:val="000000" w:themeColor="text1"/>
          <w:spacing w:val="-43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навременно</w:t>
      </w:r>
      <w:r w:rsidRPr="00847F91">
        <w:rPr>
          <w:rFonts w:eastAsia="Trebuchet MS"/>
          <w:color w:val="000000" w:themeColor="text1"/>
          <w:spacing w:val="-42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и</w:t>
      </w:r>
      <w:r w:rsidRPr="00847F91">
        <w:rPr>
          <w:rFonts w:eastAsia="Trebuchet MS"/>
          <w:color w:val="000000" w:themeColor="text1"/>
          <w:spacing w:val="-43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ефикасно</w:t>
      </w:r>
      <w:r w:rsidRPr="00847F91">
        <w:rPr>
          <w:rFonts w:eastAsia="Trebuchet MS"/>
          <w:color w:val="000000" w:themeColor="text1"/>
          <w:spacing w:val="-42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изпълнението на</w:t>
      </w:r>
      <w:r w:rsidRPr="00847F91">
        <w:rPr>
          <w:rFonts w:eastAsia="Trebuchet MS"/>
          <w:color w:val="000000" w:themeColor="text1"/>
          <w:spacing w:val="-29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дейностите</w:t>
      </w:r>
      <w:r w:rsidRPr="00847F91">
        <w:rPr>
          <w:rFonts w:eastAsia="Trebuchet MS"/>
          <w:color w:val="000000" w:themeColor="text1"/>
          <w:spacing w:val="-28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на</w:t>
      </w:r>
      <w:r w:rsidRPr="00847F91">
        <w:rPr>
          <w:rFonts w:eastAsia="Trebuchet MS"/>
          <w:color w:val="000000" w:themeColor="text1"/>
          <w:spacing w:val="-29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стратегията,</w:t>
      </w:r>
      <w:r w:rsidRPr="00847F91">
        <w:rPr>
          <w:rFonts w:eastAsia="Trebuchet MS"/>
          <w:color w:val="000000" w:themeColor="text1"/>
          <w:spacing w:val="-28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а</w:t>
      </w:r>
      <w:r w:rsidRPr="00847F91">
        <w:rPr>
          <w:rFonts w:eastAsia="Trebuchet MS"/>
          <w:color w:val="000000" w:themeColor="text1"/>
          <w:spacing w:val="-28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чрез</w:t>
      </w:r>
      <w:r w:rsidRPr="00847F91">
        <w:rPr>
          <w:rFonts w:eastAsia="Trebuchet MS"/>
          <w:color w:val="000000" w:themeColor="text1"/>
          <w:spacing w:val="-29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lastRenderedPageBreak/>
        <w:t>оценката</w:t>
      </w:r>
      <w:r w:rsidRPr="00847F91">
        <w:rPr>
          <w:rFonts w:eastAsia="Trebuchet MS"/>
          <w:color w:val="000000" w:themeColor="text1"/>
          <w:spacing w:val="-29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се</w:t>
      </w:r>
      <w:r w:rsidRPr="00847F91">
        <w:rPr>
          <w:rFonts w:eastAsia="Trebuchet MS"/>
          <w:color w:val="000000" w:themeColor="text1"/>
          <w:spacing w:val="-28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>предоставя</w:t>
      </w:r>
      <w:r w:rsidRPr="00847F91">
        <w:rPr>
          <w:rFonts w:eastAsia="Trebuchet MS"/>
          <w:color w:val="000000" w:themeColor="text1"/>
          <w:spacing w:val="-29"/>
          <w:w w:val="9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 xml:space="preserve">информация </w:t>
      </w:r>
      <w:r w:rsidRPr="00847F91">
        <w:rPr>
          <w:rFonts w:eastAsia="Trebuchet MS"/>
          <w:color w:val="000000" w:themeColor="text1"/>
          <w:sz w:val="28"/>
          <w:szCs w:val="28"/>
          <w:lang w:val="bg-BG" w:eastAsia="bg-BG" w:bidi="bg-BG"/>
        </w:rPr>
        <w:t>за</w:t>
      </w:r>
      <w:r w:rsidRPr="00847F91">
        <w:rPr>
          <w:rFonts w:eastAsia="Trebuchet MS"/>
          <w:color w:val="000000" w:themeColor="text1"/>
          <w:spacing w:val="-3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sz w:val="28"/>
          <w:szCs w:val="28"/>
          <w:lang w:val="bg-BG" w:eastAsia="bg-BG" w:bidi="bg-BG"/>
        </w:rPr>
        <w:t>въздействието,</w:t>
      </w:r>
      <w:r w:rsidRPr="00847F91">
        <w:rPr>
          <w:rFonts w:eastAsia="Trebuchet MS"/>
          <w:color w:val="000000" w:themeColor="text1"/>
          <w:spacing w:val="-3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sz w:val="28"/>
          <w:szCs w:val="28"/>
          <w:lang w:val="bg-BG" w:eastAsia="bg-BG" w:bidi="bg-BG"/>
        </w:rPr>
        <w:t>ефективността</w:t>
      </w:r>
      <w:r w:rsidRPr="00847F91">
        <w:rPr>
          <w:rFonts w:eastAsia="Trebuchet MS"/>
          <w:color w:val="000000" w:themeColor="text1"/>
          <w:spacing w:val="-3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sz w:val="28"/>
          <w:szCs w:val="28"/>
          <w:lang w:val="bg-BG" w:eastAsia="bg-BG" w:bidi="bg-BG"/>
        </w:rPr>
        <w:t>и</w:t>
      </w:r>
      <w:r w:rsidRPr="00847F91">
        <w:rPr>
          <w:rFonts w:eastAsia="Trebuchet MS"/>
          <w:color w:val="000000" w:themeColor="text1"/>
          <w:spacing w:val="-34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sz w:val="28"/>
          <w:szCs w:val="28"/>
          <w:lang w:val="bg-BG" w:eastAsia="bg-BG" w:bidi="bg-BG"/>
        </w:rPr>
        <w:t>устойчивостта. Крайната</w:t>
      </w:r>
      <w:r w:rsidRPr="00847F91">
        <w:rPr>
          <w:rFonts w:eastAsia="Trebuchet MS"/>
          <w:color w:val="000000" w:themeColor="text1"/>
          <w:spacing w:val="-26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sz w:val="28"/>
          <w:szCs w:val="28"/>
          <w:lang w:val="bg-BG" w:eastAsia="bg-BG" w:bidi="bg-BG"/>
        </w:rPr>
        <w:t>оценка</w:t>
      </w:r>
      <w:r w:rsidRPr="00847F91">
        <w:rPr>
          <w:rFonts w:eastAsia="Trebuchet MS"/>
          <w:color w:val="000000" w:themeColor="text1"/>
          <w:spacing w:val="-23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sz w:val="28"/>
          <w:szCs w:val="28"/>
          <w:lang w:val="bg-BG" w:eastAsia="bg-BG" w:bidi="bg-BG"/>
        </w:rPr>
        <w:t>за</w:t>
      </w:r>
      <w:r w:rsidRPr="00847F91">
        <w:rPr>
          <w:rFonts w:eastAsia="Trebuchet MS"/>
          <w:color w:val="000000" w:themeColor="text1"/>
          <w:spacing w:val="-24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sz w:val="28"/>
          <w:szCs w:val="28"/>
          <w:lang w:val="bg-BG" w:eastAsia="bg-BG" w:bidi="bg-BG"/>
        </w:rPr>
        <w:t>изпълнение</w:t>
      </w:r>
      <w:r w:rsidRPr="00847F91">
        <w:rPr>
          <w:rFonts w:eastAsia="Trebuchet MS"/>
          <w:color w:val="000000" w:themeColor="text1"/>
          <w:spacing w:val="-25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sz w:val="28"/>
          <w:szCs w:val="28"/>
          <w:lang w:val="bg-BG" w:eastAsia="bg-BG" w:bidi="bg-BG"/>
        </w:rPr>
        <w:t>на</w:t>
      </w:r>
      <w:r w:rsidRPr="00847F91">
        <w:rPr>
          <w:rFonts w:eastAsia="Trebuchet MS"/>
          <w:color w:val="000000" w:themeColor="text1"/>
          <w:spacing w:val="-24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sz w:val="28"/>
          <w:szCs w:val="28"/>
          <w:lang w:val="bg-BG" w:eastAsia="bg-BG" w:bidi="bg-BG"/>
        </w:rPr>
        <w:t>Стратегията</w:t>
      </w:r>
      <w:r w:rsidRPr="00847F91">
        <w:rPr>
          <w:rFonts w:eastAsia="Trebuchet MS"/>
          <w:color w:val="000000" w:themeColor="text1"/>
          <w:spacing w:val="-24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sz w:val="28"/>
          <w:szCs w:val="28"/>
          <w:lang w:val="bg-BG" w:eastAsia="bg-BG" w:bidi="bg-BG"/>
        </w:rPr>
        <w:t>ще</w:t>
      </w:r>
      <w:r w:rsidRPr="00847F91">
        <w:rPr>
          <w:rFonts w:eastAsia="Trebuchet MS"/>
          <w:color w:val="000000" w:themeColor="text1"/>
          <w:spacing w:val="-24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sz w:val="28"/>
          <w:szCs w:val="28"/>
          <w:lang w:val="bg-BG" w:eastAsia="bg-BG" w:bidi="bg-BG"/>
        </w:rPr>
        <w:t>бъде</w:t>
      </w:r>
      <w:r w:rsidRPr="00847F91">
        <w:rPr>
          <w:rFonts w:eastAsia="Trebuchet MS"/>
          <w:color w:val="000000" w:themeColor="text1"/>
          <w:spacing w:val="-24"/>
          <w:sz w:val="28"/>
          <w:szCs w:val="28"/>
          <w:lang w:val="bg-BG" w:eastAsia="bg-BG" w:bidi="bg-BG"/>
        </w:rPr>
        <w:t xml:space="preserve"> </w:t>
      </w:r>
      <w:r w:rsidRPr="00847F91">
        <w:rPr>
          <w:rFonts w:eastAsia="Trebuchet MS"/>
          <w:color w:val="000000" w:themeColor="text1"/>
          <w:sz w:val="28"/>
          <w:szCs w:val="28"/>
          <w:lang w:val="bg-BG" w:eastAsia="bg-BG" w:bidi="bg-BG"/>
        </w:rPr>
        <w:t xml:space="preserve">извършена </w:t>
      </w:r>
      <w:r w:rsidRPr="00847F91">
        <w:rPr>
          <w:rFonts w:eastAsia="Trebuchet MS"/>
          <w:color w:val="000000" w:themeColor="text1"/>
          <w:w w:val="95"/>
          <w:sz w:val="28"/>
          <w:szCs w:val="28"/>
          <w:lang w:val="bg-BG" w:eastAsia="bg-BG" w:bidi="bg-BG"/>
        </w:rPr>
        <w:t xml:space="preserve">след края на планирания период за нейната реализация. </w:t>
      </w:r>
    </w:p>
    <w:p w:rsidR="00BA6A81" w:rsidRPr="00847F91" w:rsidRDefault="00BA6A81" w:rsidP="00BA6A81">
      <w:pPr>
        <w:widowControl w:val="0"/>
        <w:tabs>
          <w:tab w:val="left" w:pos="779"/>
        </w:tabs>
        <w:autoSpaceDE w:val="0"/>
        <w:autoSpaceDN w:val="0"/>
        <w:spacing w:before="1"/>
        <w:ind w:left="-308"/>
        <w:outlineLvl w:val="0"/>
        <w:rPr>
          <w:color w:val="FF0000"/>
          <w:sz w:val="28"/>
          <w:szCs w:val="28"/>
          <w:lang w:eastAsia="bg-BG"/>
        </w:rPr>
      </w:pPr>
    </w:p>
    <w:p w:rsidR="00BA6A81" w:rsidRPr="00847F91" w:rsidRDefault="00BA6A81" w:rsidP="00BA6A81">
      <w:pPr>
        <w:widowControl w:val="0"/>
        <w:tabs>
          <w:tab w:val="left" w:pos="779"/>
        </w:tabs>
        <w:autoSpaceDE w:val="0"/>
        <w:autoSpaceDN w:val="0"/>
        <w:spacing w:before="1"/>
        <w:outlineLvl w:val="0"/>
        <w:rPr>
          <w:rFonts w:eastAsia="Trebuchet MS"/>
          <w:b/>
          <w:bCs/>
          <w:color w:val="000000" w:themeColor="text1"/>
          <w:sz w:val="28"/>
          <w:szCs w:val="28"/>
          <w:u w:val="single"/>
          <w:lang w:val="bg-BG" w:eastAsia="bg-BG" w:bidi="bg-BG"/>
        </w:rPr>
      </w:pPr>
      <w:r>
        <w:rPr>
          <w:rFonts w:eastAsia="Trebuchet MS"/>
          <w:b/>
          <w:bCs/>
          <w:color w:val="000000" w:themeColor="text1"/>
          <w:sz w:val="28"/>
          <w:szCs w:val="28"/>
          <w:u w:val="single"/>
          <w:lang w:val="bg-BG" w:eastAsia="bg-BG" w:bidi="bg-BG"/>
        </w:rPr>
        <w:t xml:space="preserve"> </w:t>
      </w:r>
      <w:r>
        <w:rPr>
          <w:rFonts w:eastAsia="Trebuchet MS"/>
          <w:b/>
          <w:bCs/>
          <w:color w:val="000000" w:themeColor="text1"/>
          <w:sz w:val="28"/>
          <w:szCs w:val="28"/>
          <w:u w:val="single"/>
          <w:lang w:eastAsia="bg-BG" w:bidi="bg-BG"/>
        </w:rPr>
        <w:t>IX</w:t>
      </w:r>
      <w:r w:rsidRPr="00847F91">
        <w:rPr>
          <w:rFonts w:eastAsia="Trebuchet MS"/>
          <w:b/>
          <w:bCs/>
          <w:color w:val="000000" w:themeColor="text1"/>
          <w:sz w:val="28"/>
          <w:szCs w:val="28"/>
          <w:u w:val="single"/>
          <w:lang w:eastAsia="bg-BG" w:bidi="bg-BG"/>
        </w:rPr>
        <w:t xml:space="preserve">. </w:t>
      </w:r>
      <w:r w:rsidRPr="00847F91">
        <w:rPr>
          <w:rFonts w:eastAsia="Trebuchet MS"/>
          <w:b/>
          <w:bCs/>
          <w:color w:val="000000" w:themeColor="text1"/>
          <w:sz w:val="28"/>
          <w:szCs w:val="28"/>
          <w:u w:val="single"/>
          <w:lang w:val="bg-BG" w:eastAsia="bg-BG" w:bidi="bg-BG"/>
        </w:rPr>
        <w:t>ОСИГУРЯВАНЕ НА ИНФОРМАЦИЯ И</w:t>
      </w:r>
      <w:r w:rsidRPr="00847F91">
        <w:rPr>
          <w:rFonts w:eastAsia="Trebuchet MS"/>
          <w:b/>
          <w:bCs/>
          <w:color w:val="000000" w:themeColor="text1"/>
          <w:spacing w:val="-5"/>
          <w:sz w:val="28"/>
          <w:szCs w:val="28"/>
          <w:u w:val="single"/>
          <w:lang w:val="bg-BG" w:eastAsia="bg-BG" w:bidi="bg-BG"/>
        </w:rPr>
        <w:t xml:space="preserve"> </w:t>
      </w:r>
      <w:r w:rsidRPr="00847F91">
        <w:rPr>
          <w:rFonts w:eastAsia="Trebuchet MS"/>
          <w:b/>
          <w:bCs/>
          <w:color w:val="000000" w:themeColor="text1"/>
          <w:sz w:val="28"/>
          <w:szCs w:val="28"/>
          <w:u w:val="single"/>
          <w:lang w:val="bg-BG" w:eastAsia="bg-BG" w:bidi="bg-BG"/>
        </w:rPr>
        <w:t>ПУБЛИЧНОСТ</w:t>
      </w:r>
    </w:p>
    <w:p w:rsidR="00BA6A81" w:rsidRPr="00847F91" w:rsidRDefault="00BA6A81" w:rsidP="00BA6A81">
      <w:pPr>
        <w:widowControl w:val="0"/>
        <w:autoSpaceDE w:val="0"/>
        <w:autoSpaceDN w:val="0"/>
        <w:spacing w:before="8"/>
        <w:rPr>
          <w:rFonts w:ascii="Trebuchet MS" w:eastAsia="Trebuchet MS" w:hAnsi="Trebuchet MS" w:cs="Trebuchet MS"/>
          <w:b/>
          <w:color w:val="000000" w:themeColor="text1"/>
          <w:sz w:val="27"/>
          <w:szCs w:val="28"/>
          <w:lang w:val="bg-BG" w:eastAsia="bg-BG" w:bidi="bg-BG"/>
        </w:rPr>
      </w:pPr>
    </w:p>
    <w:p w:rsidR="00BA6A81" w:rsidRPr="0056544B" w:rsidRDefault="00BA6A81" w:rsidP="00BA6A81">
      <w:pPr>
        <w:widowControl w:val="0"/>
        <w:autoSpaceDE w:val="0"/>
        <w:autoSpaceDN w:val="0"/>
        <w:ind w:right="236"/>
        <w:jc w:val="both"/>
        <w:rPr>
          <w:rFonts w:eastAsia="Trebuchet MS"/>
          <w:color w:val="000000" w:themeColor="text1"/>
          <w:sz w:val="28"/>
          <w:szCs w:val="28"/>
          <w:lang w:eastAsia="bg-BG" w:bidi="bg-BG"/>
        </w:rPr>
      </w:pPr>
      <w:r w:rsidRPr="00847F91">
        <w:rPr>
          <w:rFonts w:eastAsia="Trebuchet MS"/>
          <w:color w:val="000000" w:themeColor="text1"/>
          <w:sz w:val="28"/>
          <w:szCs w:val="28"/>
          <w:lang w:val="bg-BG" w:eastAsia="bg-BG" w:bidi="bg-BG"/>
        </w:rPr>
        <w:t xml:space="preserve">   Общинската стратегия за подкрепа на личностно развитие на децата и у</w:t>
      </w:r>
      <w:r>
        <w:rPr>
          <w:rFonts w:eastAsia="Trebuchet MS"/>
          <w:color w:val="000000" w:themeColor="text1"/>
          <w:sz w:val="28"/>
          <w:szCs w:val="28"/>
          <w:lang w:val="bg-BG" w:eastAsia="bg-BG" w:bidi="bg-BG"/>
        </w:rPr>
        <w:t>чениците в Община Перущица (2022-2023</w:t>
      </w:r>
      <w:r w:rsidRPr="00847F91">
        <w:rPr>
          <w:rFonts w:eastAsia="Trebuchet MS"/>
          <w:color w:val="000000" w:themeColor="text1"/>
          <w:sz w:val="28"/>
          <w:szCs w:val="28"/>
          <w:lang w:val="bg-BG" w:eastAsia="bg-BG" w:bidi="bg-BG"/>
        </w:rPr>
        <w:t xml:space="preserve"> г.) ще бъде публикувана на интерне</w:t>
      </w:r>
      <w:r>
        <w:rPr>
          <w:rFonts w:eastAsia="Trebuchet MS"/>
          <w:color w:val="000000" w:themeColor="text1"/>
          <w:sz w:val="28"/>
          <w:szCs w:val="28"/>
          <w:lang w:val="bg-BG" w:eastAsia="bg-BG" w:bidi="bg-BG"/>
        </w:rPr>
        <w:t>т страницата на Община Перущица</w:t>
      </w:r>
      <w:r>
        <w:rPr>
          <w:rFonts w:eastAsia="Trebuchet MS"/>
          <w:color w:val="000000" w:themeColor="text1"/>
          <w:sz w:val="28"/>
          <w:szCs w:val="28"/>
          <w:lang w:eastAsia="bg-BG" w:bidi="bg-BG"/>
        </w:rPr>
        <w:t>.</w:t>
      </w:r>
    </w:p>
    <w:p w:rsidR="00BA6A81" w:rsidRDefault="00BA6A81" w:rsidP="00BA6A81">
      <w:pPr>
        <w:widowControl w:val="0"/>
        <w:autoSpaceDE w:val="0"/>
        <w:autoSpaceDN w:val="0"/>
        <w:ind w:right="236"/>
        <w:jc w:val="both"/>
        <w:rPr>
          <w:rFonts w:eastAsia="Trebuchet MS"/>
          <w:color w:val="000000" w:themeColor="text1"/>
          <w:sz w:val="28"/>
          <w:szCs w:val="28"/>
          <w:lang w:val="bg-BG" w:eastAsia="bg-BG" w:bidi="bg-BG"/>
        </w:rPr>
      </w:pPr>
    </w:p>
    <w:p w:rsidR="00BA6A81" w:rsidRPr="007A57C4" w:rsidRDefault="00BA6A81" w:rsidP="00BA6A81">
      <w:pPr>
        <w:widowControl w:val="0"/>
        <w:autoSpaceDE w:val="0"/>
        <w:autoSpaceDN w:val="0"/>
        <w:ind w:right="236" w:firstLine="136"/>
        <w:jc w:val="both"/>
        <w:rPr>
          <w:color w:val="FF0000"/>
          <w:sz w:val="28"/>
          <w:szCs w:val="28"/>
          <w:u w:val="single"/>
          <w:lang w:eastAsia="bg-BG"/>
        </w:rPr>
      </w:pPr>
      <w:r w:rsidRPr="007A57C4">
        <w:rPr>
          <w:rFonts w:eastAsiaTheme="minorHAnsi"/>
          <w:b/>
          <w:sz w:val="28"/>
          <w:szCs w:val="28"/>
          <w:u w:val="single"/>
        </w:rPr>
        <w:t xml:space="preserve">X. </w:t>
      </w:r>
      <w:r w:rsidRPr="007A57C4">
        <w:rPr>
          <w:rFonts w:eastAsiaTheme="minorHAnsi"/>
          <w:b/>
          <w:sz w:val="28"/>
          <w:szCs w:val="28"/>
          <w:u w:val="single"/>
          <w:lang w:val="bg-BG"/>
        </w:rPr>
        <w:t>З</w:t>
      </w:r>
      <w:r w:rsidRPr="007A57C4">
        <w:rPr>
          <w:rFonts w:eastAsiaTheme="minorHAnsi"/>
          <w:b/>
          <w:sz w:val="28"/>
          <w:szCs w:val="28"/>
          <w:u w:val="single"/>
        </w:rPr>
        <w:t>АКЛЮЧЕНИЕ</w:t>
      </w:r>
    </w:p>
    <w:p w:rsidR="00BA6A81" w:rsidRPr="00712460" w:rsidRDefault="00BA6A81" w:rsidP="00BA6A81">
      <w:pPr>
        <w:pStyle w:val="af2"/>
        <w:spacing w:after="160" w:line="259" w:lineRule="auto"/>
        <w:ind w:left="13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ab/>
        <w:t xml:space="preserve"> </w:t>
      </w:r>
      <w:r w:rsidRPr="00712460">
        <w:rPr>
          <w:rFonts w:eastAsiaTheme="minorHAnsi"/>
          <w:sz w:val="28"/>
          <w:szCs w:val="28"/>
        </w:rPr>
        <w:t xml:space="preserve">Реализирането </w:t>
      </w:r>
      <w:r>
        <w:rPr>
          <w:rFonts w:eastAsiaTheme="minorHAnsi"/>
          <w:sz w:val="28"/>
          <w:szCs w:val="28"/>
        </w:rPr>
        <w:t xml:space="preserve">на стратегията е продължителен, </w:t>
      </w:r>
      <w:r w:rsidRPr="00712460">
        <w:rPr>
          <w:rFonts w:eastAsiaTheme="minorHAnsi"/>
          <w:sz w:val="28"/>
          <w:szCs w:val="28"/>
        </w:rPr>
        <w:t xml:space="preserve">отговорен, последователен и отворен във </w:t>
      </w:r>
      <w:proofErr w:type="spellStart"/>
      <w:r w:rsidRPr="00712460">
        <w:rPr>
          <w:rFonts w:eastAsiaTheme="minorHAnsi"/>
          <w:sz w:val="28"/>
          <w:szCs w:val="28"/>
        </w:rPr>
        <w:t>врамето</w:t>
      </w:r>
      <w:proofErr w:type="spellEnd"/>
      <w:r w:rsidRPr="00712460">
        <w:rPr>
          <w:rFonts w:eastAsiaTheme="minorHAnsi"/>
          <w:sz w:val="28"/>
          <w:szCs w:val="28"/>
        </w:rPr>
        <w:t xml:space="preserve"> процес, който следва динамиката на промените. Постигането на целите е възможно с обединяването на всички заинтересовани ст</w:t>
      </w:r>
      <w:r>
        <w:rPr>
          <w:rFonts w:eastAsiaTheme="minorHAnsi"/>
          <w:sz w:val="28"/>
          <w:szCs w:val="28"/>
        </w:rPr>
        <w:t>ра</w:t>
      </w:r>
      <w:r w:rsidRPr="00712460">
        <w:rPr>
          <w:rFonts w:eastAsiaTheme="minorHAnsi"/>
          <w:sz w:val="28"/>
          <w:szCs w:val="28"/>
        </w:rPr>
        <w:t>ни.</w:t>
      </w:r>
    </w:p>
    <w:p w:rsidR="00BA6A81" w:rsidRPr="00712460" w:rsidRDefault="00BA6A81" w:rsidP="00BA6A81">
      <w:pPr>
        <w:pStyle w:val="af2"/>
        <w:spacing w:after="160" w:line="259" w:lineRule="auto"/>
        <w:ind w:left="136" w:firstLine="572"/>
        <w:jc w:val="both"/>
        <w:rPr>
          <w:rFonts w:eastAsiaTheme="minorHAnsi"/>
          <w:sz w:val="28"/>
          <w:szCs w:val="28"/>
        </w:rPr>
      </w:pPr>
      <w:r w:rsidRPr="00712460">
        <w:rPr>
          <w:rFonts w:eastAsiaTheme="minorHAnsi"/>
          <w:sz w:val="28"/>
          <w:szCs w:val="28"/>
        </w:rPr>
        <w:t>Осигуряването на подкрепа за личностно развитие  на децата и учениците е приоритет в национ</w:t>
      </w:r>
      <w:r>
        <w:rPr>
          <w:rFonts w:eastAsiaTheme="minorHAnsi"/>
          <w:sz w:val="28"/>
          <w:szCs w:val="28"/>
        </w:rPr>
        <w:t>а</w:t>
      </w:r>
      <w:r w:rsidRPr="00712460">
        <w:rPr>
          <w:rFonts w:eastAsiaTheme="minorHAnsi"/>
          <w:sz w:val="28"/>
          <w:szCs w:val="28"/>
        </w:rPr>
        <w:t xml:space="preserve">лната политика в областта на средното образование. Законът за предучилищното и училищно образование и Наредбата за приобщаващо образование са нормативните основания за организиране на образователна среда и нейните елементи чрез обединяване на ресурсите на всички държавни и местни органи и институции.  </w:t>
      </w:r>
    </w:p>
    <w:p w:rsidR="00BA6A81" w:rsidRDefault="00BA6A81" w:rsidP="00BA6A81">
      <w:pPr>
        <w:spacing w:after="160" w:line="259" w:lineRule="auto"/>
        <w:ind w:left="4248" w:firstLine="708"/>
        <w:jc w:val="center"/>
        <w:rPr>
          <w:rFonts w:eastAsiaTheme="minorHAnsi"/>
          <w:b/>
          <w:sz w:val="28"/>
          <w:szCs w:val="28"/>
          <w:lang w:val="bg-BG"/>
        </w:rPr>
      </w:pPr>
    </w:p>
    <w:p w:rsidR="00450845" w:rsidRDefault="00450845" w:rsidP="00450845">
      <w:pPr>
        <w:widowControl w:val="0"/>
        <w:autoSpaceDE w:val="0"/>
        <w:autoSpaceDN w:val="0"/>
        <w:adjustRightInd w:val="0"/>
        <w:rPr>
          <w:sz w:val="28"/>
          <w:szCs w:val="28"/>
          <w:lang w:val="bg-BG"/>
        </w:rPr>
      </w:pPr>
    </w:p>
    <w:p w:rsidR="00450845" w:rsidRDefault="00450845" w:rsidP="00450845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bg-BG"/>
        </w:rPr>
      </w:pPr>
    </w:p>
    <w:p w:rsidR="00450845" w:rsidRDefault="00450845" w:rsidP="00450845">
      <w:pPr>
        <w:widowControl w:val="0"/>
        <w:autoSpaceDE w:val="0"/>
        <w:autoSpaceDN w:val="0"/>
        <w:adjustRightInd w:val="0"/>
        <w:rPr>
          <w:sz w:val="28"/>
          <w:szCs w:val="28"/>
          <w:lang w:val="bg-BG"/>
        </w:rPr>
      </w:pPr>
    </w:p>
    <w:p w:rsidR="00450845" w:rsidRDefault="00450845" w:rsidP="00450845">
      <w:pPr>
        <w:widowControl w:val="0"/>
        <w:autoSpaceDE w:val="0"/>
        <w:autoSpaceDN w:val="0"/>
        <w:adjustRightInd w:val="0"/>
        <w:rPr>
          <w:sz w:val="28"/>
          <w:szCs w:val="28"/>
          <w:lang w:val="bg-BG"/>
        </w:rPr>
      </w:pPr>
    </w:p>
    <w:p w:rsidR="00450845" w:rsidRDefault="00450845" w:rsidP="00450845">
      <w:pPr>
        <w:widowControl w:val="0"/>
        <w:autoSpaceDE w:val="0"/>
        <w:autoSpaceDN w:val="0"/>
        <w:adjustRightInd w:val="0"/>
        <w:rPr>
          <w:sz w:val="28"/>
          <w:szCs w:val="28"/>
          <w:lang w:val="bg-BG"/>
        </w:rPr>
      </w:pPr>
    </w:p>
    <w:p w:rsidR="00450845" w:rsidRDefault="00450845" w:rsidP="00450845">
      <w:pPr>
        <w:widowControl w:val="0"/>
        <w:autoSpaceDE w:val="0"/>
        <w:autoSpaceDN w:val="0"/>
        <w:adjustRightInd w:val="0"/>
        <w:rPr>
          <w:sz w:val="28"/>
          <w:szCs w:val="28"/>
          <w:lang w:val="bg-BG"/>
        </w:rPr>
      </w:pPr>
    </w:p>
    <w:p w:rsidR="00450845" w:rsidRDefault="00450845" w:rsidP="00450845">
      <w:pPr>
        <w:widowControl w:val="0"/>
        <w:autoSpaceDE w:val="0"/>
        <w:autoSpaceDN w:val="0"/>
        <w:adjustRightInd w:val="0"/>
        <w:rPr>
          <w:sz w:val="28"/>
          <w:szCs w:val="28"/>
          <w:lang w:val="bg-BG"/>
        </w:rPr>
      </w:pPr>
    </w:p>
    <w:p w:rsidR="00450845" w:rsidRDefault="00450845" w:rsidP="00450845">
      <w:pPr>
        <w:widowControl w:val="0"/>
        <w:autoSpaceDE w:val="0"/>
        <w:autoSpaceDN w:val="0"/>
        <w:adjustRightInd w:val="0"/>
        <w:rPr>
          <w:sz w:val="28"/>
          <w:szCs w:val="28"/>
          <w:lang w:val="bg-BG"/>
        </w:rPr>
      </w:pPr>
    </w:p>
    <w:p w:rsidR="00450845" w:rsidRDefault="00450845" w:rsidP="00450845">
      <w:pPr>
        <w:widowControl w:val="0"/>
        <w:autoSpaceDE w:val="0"/>
        <w:autoSpaceDN w:val="0"/>
        <w:adjustRightInd w:val="0"/>
        <w:rPr>
          <w:sz w:val="28"/>
          <w:szCs w:val="28"/>
          <w:lang w:val="bg-BG"/>
        </w:rPr>
      </w:pPr>
    </w:p>
    <w:p w:rsidR="00450845" w:rsidRDefault="00450845" w:rsidP="00450845">
      <w:pPr>
        <w:widowControl w:val="0"/>
        <w:autoSpaceDE w:val="0"/>
        <w:autoSpaceDN w:val="0"/>
        <w:adjustRightInd w:val="0"/>
        <w:rPr>
          <w:sz w:val="28"/>
          <w:szCs w:val="28"/>
          <w:lang w:val="bg-BG"/>
        </w:rPr>
      </w:pPr>
    </w:p>
    <w:p w:rsidR="00450845" w:rsidRDefault="00450845" w:rsidP="00450845">
      <w:pPr>
        <w:widowControl w:val="0"/>
        <w:autoSpaceDE w:val="0"/>
        <w:autoSpaceDN w:val="0"/>
        <w:adjustRightInd w:val="0"/>
        <w:rPr>
          <w:sz w:val="28"/>
          <w:szCs w:val="28"/>
          <w:lang w:val="bg-BG"/>
        </w:rPr>
      </w:pPr>
    </w:p>
    <w:p w:rsidR="00450845" w:rsidRDefault="00450845" w:rsidP="00450845">
      <w:pPr>
        <w:widowControl w:val="0"/>
        <w:autoSpaceDE w:val="0"/>
        <w:autoSpaceDN w:val="0"/>
        <w:adjustRightInd w:val="0"/>
        <w:rPr>
          <w:sz w:val="28"/>
          <w:szCs w:val="28"/>
          <w:lang w:val="bg-BG"/>
        </w:rPr>
      </w:pPr>
    </w:p>
    <w:p w:rsidR="00450845" w:rsidRDefault="00450845" w:rsidP="00450845">
      <w:pPr>
        <w:widowControl w:val="0"/>
        <w:autoSpaceDE w:val="0"/>
        <w:autoSpaceDN w:val="0"/>
        <w:adjustRightInd w:val="0"/>
        <w:rPr>
          <w:sz w:val="28"/>
          <w:szCs w:val="28"/>
          <w:lang w:val="bg-BG"/>
        </w:rPr>
      </w:pPr>
    </w:p>
    <w:p w:rsidR="00450845" w:rsidRDefault="00450845" w:rsidP="00450845">
      <w:pPr>
        <w:widowControl w:val="0"/>
        <w:autoSpaceDE w:val="0"/>
        <w:autoSpaceDN w:val="0"/>
        <w:adjustRightInd w:val="0"/>
        <w:rPr>
          <w:sz w:val="28"/>
          <w:szCs w:val="28"/>
          <w:lang w:val="bg-BG"/>
        </w:rPr>
      </w:pPr>
    </w:p>
    <w:p w:rsidR="00450845" w:rsidRDefault="00450845" w:rsidP="00450845">
      <w:pPr>
        <w:widowControl w:val="0"/>
        <w:autoSpaceDE w:val="0"/>
        <w:autoSpaceDN w:val="0"/>
        <w:adjustRightInd w:val="0"/>
        <w:rPr>
          <w:sz w:val="28"/>
          <w:szCs w:val="28"/>
          <w:lang w:val="bg-BG"/>
        </w:rPr>
      </w:pPr>
    </w:p>
    <w:p w:rsidR="00450845" w:rsidRDefault="00450845" w:rsidP="00450845">
      <w:pPr>
        <w:widowControl w:val="0"/>
        <w:autoSpaceDE w:val="0"/>
        <w:autoSpaceDN w:val="0"/>
        <w:adjustRightInd w:val="0"/>
        <w:rPr>
          <w:sz w:val="28"/>
          <w:szCs w:val="28"/>
          <w:lang w:val="bg-BG"/>
        </w:rPr>
      </w:pPr>
    </w:p>
    <w:p w:rsidR="00450845" w:rsidRDefault="00450845" w:rsidP="00450845">
      <w:pPr>
        <w:widowControl w:val="0"/>
        <w:autoSpaceDE w:val="0"/>
        <w:autoSpaceDN w:val="0"/>
        <w:adjustRightInd w:val="0"/>
        <w:rPr>
          <w:sz w:val="28"/>
          <w:szCs w:val="28"/>
          <w:lang w:val="bg-BG"/>
        </w:rPr>
      </w:pPr>
    </w:p>
    <w:p w:rsidR="00450845" w:rsidRDefault="00450845" w:rsidP="00450845">
      <w:pPr>
        <w:widowControl w:val="0"/>
        <w:autoSpaceDE w:val="0"/>
        <w:autoSpaceDN w:val="0"/>
        <w:adjustRightInd w:val="0"/>
        <w:rPr>
          <w:sz w:val="28"/>
          <w:szCs w:val="28"/>
          <w:lang w:val="bg-BG"/>
        </w:rPr>
      </w:pPr>
    </w:p>
    <w:p w:rsidR="00450845" w:rsidRDefault="00450845" w:rsidP="00450845">
      <w:pPr>
        <w:widowControl w:val="0"/>
        <w:autoSpaceDE w:val="0"/>
        <w:autoSpaceDN w:val="0"/>
        <w:adjustRightInd w:val="0"/>
        <w:rPr>
          <w:sz w:val="28"/>
          <w:szCs w:val="28"/>
          <w:lang w:val="bg-BG"/>
        </w:rPr>
      </w:pPr>
    </w:p>
    <w:p w:rsidR="00450845" w:rsidRDefault="00450845" w:rsidP="00450845">
      <w:pPr>
        <w:widowControl w:val="0"/>
        <w:autoSpaceDE w:val="0"/>
        <w:autoSpaceDN w:val="0"/>
        <w:adjustRightInd w:val="0"/>
        <w:rPr>
          <w:sz w:val="28"/>
          <w:szCs w:val="28"/>
          <w:lang w:val="bg-BG"/>
        </w:rPr>
      </w:pPr>
    </w:p>
    <w:p w:rsidR="00075786" w:rsidRDefault="00075786"/>
    <w:sectPr w:rsidR="0007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5CB" w:rsidRDefault="00DC75CB">
      <w:r>
        <w:separator/>
      </w:r>
    </w:p>
  </w:endnote>
  <w:endnote w:type="continuationSeparator" w:id="0">
    <w:p w:rsidR="00DC75CB" w:rsidRDefault="00DC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EE" w:rsidRDefault="008658E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097869"/>
      <w:docPartObj>
        <w:docPartGallery w:val="Page Numbers (Bottom of Page)"/>
        <w:docPartUnique/>
      </w:docPartObj>
    </w:sdtPr>
    <w:sdtEndPr/>
    <w:sdtContent>
      <w:p w:rsidR="008658EE" w:rsidRDefault="008658EE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285" w:rsidRPr="005F0285">
          <w:rPr>
            <w:noProof/>
            <w:lang w:val="bg-BG"/>
          </w:rPr>
          <w:t>17</w:t>
        </w:r>
        <w:r>
          <w:fldChar w:fldCharType="end"/>
        </w:r>
      </w:p>
    </w:sdtContent>
  </w:sdt>
  <w:p w:rsidR="008658EE" w:rsidRDefault="008658E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EE" w:rsidRDefault="008658E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5CB" w:rsidRDefault="00DC75CB">
      <w:r>
        <w:separator/>
      </w:r>
    </w:p>
  </w:footnote>
  <w:footnote w:type="continuationSeparator" w:id="0">
    <w:p w:rsidR="00DC75CB" w:rsidRDefault="00DC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EE" w:rsidRDefault="008658E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A03" w:rsidRDefault="00DC75CB">
    <w:pPr>
      <w:pStyle w:val="af0"/>
      <w:spacing w:line="14" w:lineRule="auto"/>
      <w:rPr>
        <w:sz w:val="20"/>
      </w:rPr>
    </w:pPr>
    <w:r>
      <w:rPr>
        <w:sz w:val="28"/>
        <w:lang w:bidi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.6pt;margin-top:72.6pt;width:433.85pt;height:33.25pt;z-index:-251658752;mso-position-horizontal-relative:page;mso-position-vertical-relative:page" filled="f" stroked="f">
          <v:textbox style="mso-next-textbox:#_x0000_s2049" inset="0,0,0,0">
            <w:txbxContent>
              <w:p w:rsidR="00F92A03" w:rsidRDefault="00DC75CB">
                <w:pPr>
                  <w:spacing w:before="18"/>
                  <w:ind w:left="14" w:right="14"/>
                  <w:jc w:val="center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EE" w:rsidRDefault="008658E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EE0"/>
    <w:multiLevelType w:val="hybridMultilevel"/>
    <w:tmpl w:val="2C1CB0AC"/>
    <w:lvl w:ilvl="0" w:tplc="63540938">
      <w:numFmt w:val="bullet"/>
      <w:lvlText w:val="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E49"/>
    <w:multiLevelType w:val="hybridMultilevel"/>
    <w:tmpl w:val="12FC9F18"/>
    <w:lvl w:ilvl="0" w:tplc="663C6EF4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4A4430"/>
    <w:multiLevelType w:val="hybridMultilevel"/>
    <w:tmpl w:val="528A02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9F1"/>
    <w:multiLevelType w:val="hybridMultilevel"/>
    <w:tmpl w:val="3542B196"/>
    <w:lvl w:ilvl="0" w:tplc="E14E0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02635"/>
    <w:multiLevelType w:val="hybridMultilevel"/>
    <w:tmpl w:val="72C6A0BE"/>
    <w:lvl w:ilvl="0" w:tplc="34EC9438">
      <w:start w:val="2"/>
      <w:numFmt w:val="upperRoman"/>
      <w:lvlText w:val="%1."/>
      <w:lvlJc w:val="left"/>
      <w:pPr>
        <w:ind w:left="136" w:hanging="444"/>
      </w:pPr>
      <w:rPr>
        <w:rFonts w:hint="default"/>
        <w:spacing w:val="-2"/>
        <w:w w:val="82"/>
        <w:lang w:val="bg-BG" w:eastAsia="bg-BG" w:bidi="bg-BG"/>
      </w:rPr>
    </w:lvl>
    <w:lvl w:ilvl="1" w:tplc="A2507A1A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8"/>
        <w:szCs w:val="28"/>
        <w:lang w:val="bg-BG" w:eastAsia="bg-BG" w:bidi="bg-BG"/>
      </w:rPr>
    </w:lvl>
    <w:lvl w:ilvl="2" w:tplc="DC149256">
      <w:numFmt w:val="bullet"/>
      <w:lvlText w:val="•"/>
      <w:lvlJc w:val="left"/>
      <w:pPr>
        <w:ind w:left="1140" w:hanging="360"/>
      </w:pPr>
      <w:rPr>
        <w:rFonts w:hint="default"/>
        <w:lang w:val="bg-BG" w:eastAsia="bg-BG" w:bidi="bg-BG"/>
      </w:rPr>
    </w:lvl>
    <w:lvl w:ilvl="3" w:tplc="91CCA412">
      <w:numFmt w:val="bullet"/>
      <w:lvlText w:val="•"/>
      <w:lvlJc w:val="left"/>
      <w:pPr>
        <w:ind w:left="2258" w:hanging="360"/>
      </w:pPr>
      <w:rPr>
        <w:rFonts w:hint="default"/>
        <w:lang w:val="bg-BG" w:eastAsia="bg-BG" w:bidi="bg-BG"/>
      </w:rPr>
    </w:lvl>
    <w:lvl w:ilvl="4" w:tplc="C482602A">
      <w:numFmt w:val="bullet"/>
      <w:lvlText w:val="•"/>
      <w:lvlJc w:val="left"/>
      <w:pPr>
        <w:ind w:left="3376" w:hanging="360"/>
      </w:pPr>
      <w:rPr>
        <w:rFonts w:hint="default"/>
        <w:lang w:val="bg-BG" w:eastAsia="bg-BG" w:bidi="bg-BG"/>
      </w:rPr>
    </w:lvl>
    <w:lvl w:ilvl="5" w:tplc="94A64E38">
      <w:numFmt w:val="bullet"/>
      <w:lvlText w:val="•"/>
      <w:lvlJc w:val="left"/>
      <w:pPr>
        <w:ind w:left="4494" w:hanging="360"/>
      </w:pPr>
      <w:rPr>
        <w:rFonts w:hint="default"/>
        <w:lang w:val="bg-BG" w:eastAsia="bg-BG" w:bidi="bg-BG"/>
      </w:rPr>
    </w:lvl>
    <w:lvl w:ilvl="6" w:tplc="3186474A">
      <w:numFmt w:val="bullet"/>
      <w:lvlText w:val="•"/>
      <w:lvlJc w:val="left"/>
      <w:pPr>
        <w:ind w:left="5613" w:hanging="360"/>
      </w:pPr>
      <w:rPr>
        <w:rFonts w:hint="default"/>
        <w:lang w:val="bg-BG" w:eastAsia="bg-BG" w:bidi="bg-BG"/>
      </w:rPr>
    </w:lvl>
    <w:lvl w:ilvl="7" w:tplc="51C2FB6E">
      <w:numFmt w:val="bullet"/>
      <w:lvlText w:val="•"/>
      <w:lvlJc w:val="left"/>
      <w:pPr>
        <w:ind w:left="6731" w:hanging="360"/>
      </w:pPr>
      <w:rPr>
        <w:rFonts w:hint="default"/>
        <w:lang w:val="bg-BG" w:eastAsia="bg-BG" w:bidi="bg-BG"/>
      </w:rPr>
    </w:lvl>
    <w:lvl w:ilvl="8" w:tplc="6B9EE89C">
      <w:numFmt w:val="bullet"/>
      <w:lvlText w:val="•"/>
      <w:lvlJc w:val="left"/>
      <w:pPr>
        <w:ind w:left="7849" w:hanging="360"/>
      </w:pPr>
      <w:rPr>
        <w:rFonts w:hint="default"/>
        <w:lang w:val="bg-BG" w:eastAsia="bg-BG" w:bidi="bg-BG"/>
      </w:rPr>
    </w:lvl>
  </w:abstractNum>
  <w:abstractNum w:abstractNumId="5" w15:restartNumberingAfterBreak="0">
    <w:nsid w:val="2CB549BE"/>
    <w:multiLevelType w:val="hybridMultilevel"/>
    <w:tmpl w:val="48F8E62E"/>
    <w:lvl w:ilvl="0" w:tplc="1BF26B6A">
      <w:start w:val="1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591F1E"/>
    <w:multiLevelType w:val="hybridMultilevel"/>
    <w:tmpl w:val="EAB0FC88"/>
    <w:lvl w:ilvl="0" w:tplc="0E1EE1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93F465D4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D4D7B"/>
    <w:multiLevelType w:val="hybridMultilevel"/>
    <w:tmpl w:val="440AA3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B280B"/>
    <w:multiLevelType w:val="hybridMultilevel"/>
    <w:tmpl w:val="48BEFE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00AC5"/>
    <w:multiLevelType w:val="hybridMultilevel"/>
    <w:tmpl w:val="D92E62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F1BF7"/>
    <w:multiLevelType w:val="hybridMultilevel"/>
    <w:tmpl w:val="E21E21F6"/>
    <w:lvl w:ilvl="0" w:tplc="92F8AE44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B5DD2"/>
    <w:multiLevelType w:val="hybridMultilevel"/>
    <w:tmpl w:val="C4162D42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7BD0346F"/>
    <w:multiLevelType w:val="hybridMultilevel"/>
    <w:tmpl w:val="028E529E"/>
    <w:lvl w:ilvl="0" w:tplc="B4ACA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45"/>
    <w:rsid w:val="00075786"/>
    <w:rsid w:val="00450845"/>
    <w:rsid w:val="005F0285"/>
    <w:rsid w:val="008658EE"/>
    <w:rsid w:val="00BA6A81"/>
    <w:rsid w:val="00DC75CB"/>
    <w:rsid w:val="00FA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FCF204"/>
  <w15:chartTrackingRefBased/>
  <w15:docId w15:val="{FF2C456B-3229-4E66-8D20-29CED830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A6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50845"/>
    <w:rPr>
      <w:color w:val="0066CC"/>
      <w:u w:val="single"/>
    </w:rPr>
  </w:style>
  <w:style w:type="character" w:customStyle="1" w:styleId="10">
    <w:name w:val="Заглавие 1 Знак"/>
    <w:basedOn w:val="a0"/>
    <w:link w:val="1"/>
    <w:uiPriority w:val="9"/>
    <w:rsid w:val="00BA6A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Bodytext">
    <w:name w:val="Body text_"/>
    <w:basedOn w:val="a0"/>
    <w:link w:val="2"/>
    <w:rsid w:val="00BA6A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BA6A81"/>
    <w:pPr>
      <w:widowControl w:val="0"/>
      <w:shd w:val="clear" w:color="auto" w:fill="FFFFFF"/>
      <w:spacing w:before="600" w:after="240" w:line="274" w:lineRule="exact"/>
      <w:jc w:val="both"/>
    </w:pPr>
    <w:rPr>
      <w:sz w:val="22"/>
      <w:szCs w:val="22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BA6A81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A6A81"/>
    <w:rPr>
      <w:rFonts w:ascii="Segoe UI" w:eastAsia="Times New Roman" w:hAnsi="Segoe UI" w:cs="Segoe UI"/>
      <w:sz w:val="18"/>
      <w:szCs w:val="18"/>
      <w:lang w:val="en-US"/>
    </w:rPr>
  </w:style>
  <w:style w:type="table" w:styleId="a6">
    <w:name w:val="Table Grid"/>
    <w:basedOn w:val="a1"/>
    <w:uiPriority w:val="39"/>
    <w:rsid w:val="00BA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A6A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6A81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BA6A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6A81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BA6A8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BA6A81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rsid w:val="00BA6A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BA6A81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uiPriority w:val="99"/>
    <w:rsid w:val="00BA6A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"/>
    <w:link w:val="af1"/>
    <w:uiPriority w:val="99"/>
    <w:semiHidden/>
    <w:unhideWhenUsed/>
    <w:rsid w:val="00BA6A81"/>
    <w:pPr>
      <w:spacing w:after="120"/>
    </w:pPr>
    <w:rPr>
      <w:rFonts w:eastAsia="MS Mincho"/>
      <w:lang w:val="bg-BG" w:eastAsia="bg-BG"/>
    </w:rPr>
  </w:style>
  <w:style w:type="character" w:customStyle="1" w:styleId="af1">
    <w:name w:val="Основен текст Знак"/>
    <w:basedOn w:val="a0"/>
    <w:link w:val="af0"/>
    <w:uiPriority w:val="99"/>
    <w:semiHidden/>
    <w:rsid w:val="00BA6A81"/>
    <w:rPr>
      <w:rFonts w:ascii="Times New Roman" w:eastAsia="MS Mincho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BA6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2">
    <w:name w:val="List Paragraph"/>
    <w:basedOn w:val="a"/>
    <w:uiPriority w:val="34"/>
    <w:qFormat/>
    <w:rsid w:val="00BA6A81"/>
    <w:pPr>
      <w:suppressAutoHyphens/>
      <w:ind w:left="720"/>
      <w:contextualSpacing/>
    </w:pPr>
    <w:rPr>
      <w:lang w:val="bg-BG" w:eastAsia="zh-CN"/>
    </w:rPr>
  </w:style>
  <w:style w:type="paragraph" w:styleId="af3">
    <w:name w:val="No Spacing"/>
    <w:uiPriority w:val="1"/>
    <w:qFormat/>
    <w:rsid w:val="00BA6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4376</Words>
  <Characters>24945</Characters>
  <Application>Microsoft Office Word</Application>
  <DocSecurity>0</DocSecurity>
  <Lines>207</Lines>
  <Paragraphs>58</Paragraphs>
  <ScaleCrop>false</ScaleCrop>
  <Company/>
  <LinksUpToDate>false</LinksUpToDate>
  <CharactersWithSpaces>29263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2022-07-19T10:53:00Z</dcterms:created>
  <dcterms:modified xsi:type="dcterms:W3CDTF">2023-01-17T14:40:00Z</dcterms:modified>
</cp:coreProperties>
</file>